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F044B" w14:textId="77777777" w:rsidR="00553A58" w:rsidRPr="004F5A23" w:rsidRDefault="00FC35E3" w:rsidP="00553A58">
      <w:pPr>
        <w:autoSpaceDE w:val="0"/>
        <w:autoSpaceDN w:val="0"/>
        <w:adjustRightInd w:val="0"/>
        <w:spacing w:after="0" w:line="240" w:lineRule="auto"/>
        <w:jc w:val="center"/>
        <w:rPr>
          <w:rFonts w:ascii="TTFF5C1118t00" w:hAnsi="TTFF5C1118t00" w:cs="TTFF5C1118t00"/>
          <w:sz w:val="29"/>
          <w:szCs w:val="27"/>
        </w:rPr>
      </w:pPr>
      <w:r>
        <w:rPr>
          <w:rFonts w:ascii="TTFF5C1118t00" w:hAnsi="TTFF5C1118t00" w:cs="TTFF5C1118t00"/>
          <w:sz w:val="29"/>
          <w:szCs w:val="27"/>
        </w:rPr>
        <w:t>C</w:t>
      </w:r>
      <w:r w:rsidR="00553A58" w:rsidRPr="004F5A23">
        <w:rPr>
          <w:rFonts w:ascii="TTFF5C1118t00" w:hAnsi="TTFF5C1118t00" w:cs="TTFF5C1118t00"/>
          <w:sz w:val="29"/>
          <w:szCs w:val="27"/>
        </w:rPr>
        <w:t>ompanies and Intellectual Property Commission</w:t>
      </w:r>
    </w:p>
    <w:p w14:paraId="0DA48ED6" w14:textId="77777777" w:rsidR="00553A58" w:rsidRPr="004F5A23" w:rsidRDefault="00553A58" w:rsidP="00553A58">
      <w:pPr>
        <w:pBdr>
          <w:bottom w:val="single" w:sz="12" w:space="1" w:color="auto"/>
        </w:pBdr>
        <w:autoSpaceDE w:val="0"/>
        <w:autoSpaceDN w:val="0"/>
        <w:adjustRightInd w:val="0"/>
        <w:spacing w:after="0" w:line="240" w:lineRule="auto"/>
        <w:jc w:val="center"/>
        <w:rPr>
          <w:rFonts w:ascii="TTFF5C1118t00" w:hAnsi="TTFF5C1118t00" w:cs="TTFF5C1118t00"/>
          <w:sz w:val="29"/>
          <w:szCs w:val="27"/>
        </w:rPr>
      </w:pPr>
      <w:r w:rsidRPr="004F5A23">
        <w:rPr>
          <w:rFonts w:ascii="TTFF5C1118t00" w:hAnsi="TTFF5C1118t00" w:cs="TTFF5C1118t00"/>
          <w:sz w:val="29"/>
          <w:szCs w:val="27"/>
        </w:rPr>
        <w:t>Republic of South Africa</w:t>
      </w:r>
    </w:p>
    <w:p w14:paraId="7D085632" w14:textId="77777777" w:rsidR="00553A58" w:rsidRDefault="007F0DE9" w:rsidP="00553A58">
      <w:pPr>
        <w:autoSpaceDE w:val="0"/>
        <w:autoSpaceDN w:val="0"/>
        <w:adjustRightInd w:val="0"/>
        <w:spacing w:after="0" w:line="240" w:lineRule="auto"/>
        <w:rPr>
          <w:rFonts w:ascii="TTFF5C1118t00" w:hAnsi="TTFF5C1118t00" w:cs="TTFF5C1118t00"/>
          <w:sz w:val="27"/>
          <w:szCs w:val="27"/>
        </w:rPr>
      </w:pPr>
      <w:r>
        <w:rPr>
          <w:rFonts w:ascii="Tahoma" w:hAnsi="Tahoma" w:cs="Tahoma"/>
          <w:noProof/>
          <w:sz w:val="24"/>
          <w:szCs w:val="18"/>
        </w:rPr>
        <mc:AlternateContent>
          <mc:Choice Requires="wps">
            <w:drawing>
              <wp:anchor distT="0" distB="0" distL="114300" distR="114300" simplePos="0" relativeHeight="251658752" behindDoc="1" locked="0" layoutInCell="1" allowOverlap="1" wp14:anchorId="160D54EC" wp14:editId="187F9A58">
                <wp:simplePos x="0" y="0"/>
                <wp:positionH relativeFrom="column">
                  <wp:posOffset>-180975</wp:posOffset>
                </wp:positionH>
                <wp:positionV relativeFrom="paragraph">
                  <wp:posOffset>154305</wp:posOffset>
                </wp:positionV>
                <wp:extent cx="2314575" cy="8658225"/>
                <wp:effectExtent l="0" t="0" r="2857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8658225"/>
                        </a:xfrm>
                        <a:prstGeom prst="flowChartAlternateProcess">
                          <a:avLst/>
                        </a:prstGeom>
                        <a:solidFill>
                          <a:schemeClr val="bg1">
                            <a:lumMod val="95000"/>
                            <a:lumOff val="0"/>
                          </a:schemeClr>
                        </a:solidFill>
                        <a:ln w="1270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250F16D" w14:textId="77777777" w:rsidR="00DE39CF" w:rsidRPr="004F5A23" w:rsidRDefault="00DE39CF" w:rsidP="004F5A23">
                            <w:pPr>
                              <w:autoSpaceDE w:val="0"/>
                              <w:autoSpaceDN w:val="0"/>
                              <w:adjustRightInd w:val="0"/>
                              <w:spacing w:after="0" w:line="240" w:lineRule="auto"/>
                              <w:jc w:val="center"/>
                              <w:rPr>
                                <w:rFonts w:ascii="Tahoma" w:hAnsi="Tahoma" w:cs="Tahoma"/>
                                <w:b/>
                                <w:sz w:val="32"/>
                                <w:szCs w:val="32"/>
                              </w:rPr>
                            </w:pPr>
                            <w:r w:rsidRPr="004F5A23">
                              <w:rPr>
                                <w:rFonts w:ascii="Tahoma" w:hAnsi="Tahoma" w:cs="Tahoma"/>
                                <w:b/>
                                <w:sz w:val="32"/>
                                <w:szCs w:val="32"/>
                              </w:rPr>
                              <w:t xml:space="preserve">Form </w:t>
                            </w:r>
                            <w:proofErr w:type="spellStart"/>
                            <w:r w:rsidRPr="004F5A23">
                              <w:rPr>
                                <w:rFonts w:ascii="Tahoma" w:hAnsi="Tahoma" w:cs="Tahoma"/>
                                <w:b/>
                                <w:sz w:val="32"/>
                                <w:szCs w:val="32"/>
                              </w:rPr>
                              <w:t>CoR</w:t>
                            </w:r>
                            <w:proofErr w:type="spellEnd"/>
                            <w:r w:rsidRPr="004F5A23">
                              <w:rPr>
                                <w:rFonts w:ascii="Tahoma" w:hAnsi="Tahoma" w:cs="Tahoma"/>
                                <w:b/>
                                <w:sz w:val="32"/>
                                <w:szCs w:val="32"/>
                              </w:rPr>
                              <w:t xml:space="preserve"> 36.2</w:t>
                            </w:r>
                          </w:p>
                          <w:p w14:paraId="264AE7C9" w14:textId="77777777" w:rsidR="004F5A23" w:rsidRDefault="004F5A23" w:rsidP="00DE39CF">
                            <w:pPr>
                              <w:autoSpaceDE w:val="0"/>
                              <w:autoSpaceDN w:val="0"/>
                              <w:adjustRightInd w:val="0"/>
                              <w:spacing w:after="0" w:line="240" w:lineRule="auto"/>
                              <w:rPr>
                                <w:rFonts w:ascii="Tahoma" w:hAnsi="Tahoma" w:cs="Tahoma"/>
                                <w:sz w:val="28"/>
                                <w:szCs w:val="32"/>
                              </w:rPr>
                            </w:pPr>
                          </w:p>
                          <w:p w14:paraId="22AACB95" w14:textId="77777777" w:rsidR="00DE39CF" w:rsidRDefault="00DE39CF" w:rsidP="00DE39CF">
                            <w:pPr>
                              <w:autoSpaceDE w:val="0"/>
                              <w:autoSpaceDN w:val="0"/>
                              <w:adjustRightInd w:val="0"/>
                              <w:spacing w:after="0" w:line="240" w:lineRule="auto"/>
                              <w:rPr>
                                <w:rFonts w:ascii="Tahoma" w:hAnsi="Tahoma" w:cs="Tahoma"/>
                                <w:sz w:val="28"/>
                                <w:szCs w:val="32"/>
                              </w:rPr>
                            </w:pPr>
                            <w:r w:rsidRPr="004F5A23">
                              <w:rPr>
                                <w:rFonts w:ascii="Tahoma" w:hAnsi="Tahoma" w:cs="Tahoma"/>
                                <w:sz w:val="28"/>
                                <w:szCs w:val="32"/>
                              </w:rPr>
                              <w:t>About this Form</w:t>
                            </w:r>
                          </w:p>
                          <w:p w14:paraId="0D50EA80" w14:textId="77777777" w:rsidR="004F5A23" w:rsidRPr="004F5A23" w:rsidRDefault="004F5A23" w:rsidP="00DE39CF">
                            <w:pPr>
                              <w:autoSpaceDE w:val="0"/>
                              <w:autoSpaceDN w:val="0"/>
                              <w:adjustRightInd w:val="0"/>
                              <w:spacing w:after="0" w:line="240" w:lineRule="auto"/>
                              <w:rPr>
                                <w:rFonts w:ascii="Tahoma" w:hAnsi="Tahoma" w:cs="Tahoma"/>
                                <w:sz w:val="28"/>
                                <w:szCs w:val="32"/>
                              </w:rPr>
                            </w:pPr>
                          </w:p>
                          <w:p w14:paraId="7440DC0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issued in terms of the Companies Act,</w:t>
                            </w:r>
                            <w:r w:rsidR="005405D8" w:rsidRPr="004F5A23">
                              <w:rPr>
                                <w:rFonts w:ascii="Tahoma" w:hAnsi="Tahoma" w:cs="Tahoma"/>
                                <w:szCs w:val="18"/>
                              </w:rPr>
                              <w:t xml:space="preserve"> </w:t>
                            </w:r>
                            <w:r w:rsidRPr="004F5A23">
                              <w:rPr>
                                <w:rFonts w:ascii="Tahoma" w:hAnsi="Tahoma" w:cs="Tahoma"/>
                                <w:szCs w:val="18"/>
                              </w:rPr>
                              <w:t>2008,</w:t>
                            </w:r>
                            <w:r w:rsidR="005405D8" w:rsidRPr="004F5A23">
                              <w:rPr>
                                <w:rFonts w:ascii="Tahoma" w:hAnsi="Tahoma" w:cs="Tahoma"/>
                                <w:szCs w:val="18"/>
                              </w:rPr>
                              <w:t xml:space="preserve"> </w:t>
                            </w:r>
                            <w:r w:rsidRPr="004F5A23">
                              <w:rPr>
                                <w:rFonts w:ascii="Tahoma" w:hAnsi="Tahoma" w:cs="Tahoma"/>
                                <w:szCs w:val="18"/>
                              </w:rPr>
                              <w:t>and Regulation 36 (2) of the</w:t>
                            </w:r>
                            <w:r w:rsidR="005405D8" w:rsidRPr="004F5A23">
                              <w:rPr>
                                <w:rFonts w:ascii="Tahoma" w:hAnsi="Tahoma" w:cs="Tahoma"/>
                                <w:szCs w:val="18"/>
                              </w:rPr>
                              <w:t xml:space="preserve"> </w:t>
                            </w:r>
                            <w:r w:rsidRPr="004F5A23">
                              <w:rPr>
                                <w:rFonts w:ascii="Tahoma" w:hAnsi="Tahoma" w:cs="Tahoma"/>
                                <w:szCs w:val="18"/>
                              </w:rPr>
                              <w:t>Companies Regulations,</w:t>
                            </w:r>
                            <w:r w:rsidR="005405D8" w:rsidRPr="004F5A23">
                              <w:rPr>
                                <w:rFonts w:ascii="Tahoma" w:hAnsi="Tahoma" w:cs="Tahoma"/>
                                <w:szCs w:val="18"/>
                              </w:rPr>
                              <w:t xml:space="preserve"> </w:t>
                            </w:r>
                            <w:r w:rsidRPr="004F5A23">
                              <w:rPr>
                                <w:rFonts w:ascii="Tahoma" w:hAnsi="Tahoma" w:cs="Tahoma"/>
                                <w:szCs w:val="18"/>
                              </w:rPr>
                              <w:t>2011.</w:t>
                            </w:r>
                          </w:p>
                          <w:p w14:paraId="77460D3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The use of this Form is</w:t>
                            </w:r>
                          </w:p>
                          <w:p w14:paraId="557545C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voluntary. If this form is</w:t>
                            </w:r>
                          </w:p>
                          <w:p w14:paraId="0F01CA1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issued, it is not necessary to</w:t>
                            </w:r>
                          </w:p>
                          <w:p w14:paraId="52B1B68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file a copy with the</w:t>
                            </w:r>
                          </w:p>
                          <w:p w14:paraId="06B5514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Commission.</w:t>
                            </w:r>
                          </w:p>
                          <w:p w14:paraId="74FB2B7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to be used for</w:t>
                            </w:r>
                          </w:p>
                          <w:p w14:paraId="62C0446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only one of the alternative</w:t>
                            </w:r>
                          </w:p>
                          <w:p w14:paraId="050E311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purposes at a time. Use a</w:t>
                            </w:r>
                          </w:p>
                          <w:p w14:paraId="0C7D0B6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separate form for each</w:t>
                            </w:r>
                          </w:p>
                          <w:p w14:paraId="342A568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matter of which notice is</w:t>
                            </w:r>
                          </w:p>
                          <w:p w14:paraId="5746BED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being given.</w:t>
                            </w:r>
                          </w:p>
                          <w:p w14:paraId="50149F6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respecting a</w:t>
                            </w:r>
                          </w:p>
                          <w:p w14:paraId="423486C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resolution adopted in terms</w:t>
                            </w:r>
                          </w:p>
                          <w:p w14:paraId="7422DE3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of section 60 must be given</w:t>
                            </w:r>
                          </w:p>
                          <w:p w14:paraId="78B331E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within 10 business days after</w:t>
                            </w:r>
                          </w:p>
                          <w:p w14:paraId="0D8F446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decision is made.</w:t>
                            </w:r>
                          </w:p>
                          <w:p w14:paraId="4C405EF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advising of rights in terms of section 164 must be given with the notice of the resolution to be voted upon.</w:t>
                            </w:r>
                          </w:p>
                          <w:p w14:paraId="5C87F60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reporting the result of a resolution, in terms of section 164, must be given within 10 business days after the vote was taken.</w:t>
                            </w:r>
                          </w:p>
                          <w:p w14:paraId="66F5811E" w14:textId="77777777" w:rsidR="004F5A23" w:rsidRDefault="004F5A23" w:rsidP="005405D8">
                            <w:pPr>
                              <w:autoSpaceDE w:val="0"/>
                              <w:autoSpaceDN w:val="0"/>
                              <w:adjustRightInd w:val="0"/>
                              <w:spacing w:after="0" w:line="240" w:lineRule="auto"/>
                              <w:rPr>
                                <w:rFonts w:ascii="Tahoma" w:hAnsi="Tahoma" w:cs="Tahoma"/>
                                <w:sz w:val="28"/>
                                <w:szCs w:val="23"/>
                              </w:rPr>
                            </w:pPr>
                          </w:p>
                          <w:p w14:paraId="7367464B" w14:textId="77777777" w:rsidR="004F5A23" w:rsidRDefault="004F5A23" w:rsidP="005405D8">
                            <w:pPr>
                              <w:autoSpaceDE w:val="0"/>
                              <w:autoSpaceDN w:val="0"/>
                              <w:adjustRightInd w:val="0"/>
                              <w:spacing w:after="0" w:line="240" w:lineRule="auto"/>
                              <w:rPr>
                                <w:rFonts w:ascii="Tahoma" w:hAnsi="Tahoma" w:cs="Tahoma"/>
                                <w:sz w:val="28"/>
                                <w:szCs w:val="23"/>
                              </w:rPr>
                            </w:pPr>
                          </w:p>
                          <w:p w14:paraId="5C00A8C0" w14:textId="77777777" w:rsidR="00DE39CF" w:rsidRPr="004F5A23" w:rsidRDefault="00DE39CF" w:rsidP="005405D8">
                            <w:pPr>
                              <w:autoSpaceDE w:val="0"/>
                              <w:autoSpaceDN w:val="0"/>
                              <w:adjustRightInd w:val="0"/>
                              <w:spacing w:after="0" w:line="240" w:lineRule="auto"/>
                              <w:rPr>
                                <w:rFonts w:ascii="Tahoma" w:hAnsi="Tahoma" w:cs="Tahoma"/>
                                <w:sz w:val="28"/>
                                <w:szCs w:val="23"/>
                              </w:rPr>
                            </w:pPr>
                            <w:r w:rsidRPr="004F5A23">
                              <w:rPr>
                                <w:rFonts w:ascii="Tahoma" w:hAnsi="Tahoma" w:cs="Tahoma"/>
                                <w:sz w:val="28"/>
                                <w:szCs w:val="23"/>
                              </w:rPr>
                              <w:t>Contacting the</w:t>
                            </w:r>
                          </w:p>
                          <w:p w14:paraId="2056B12F" w14:textId="77777777" w:rsidR="00DE39CF" w:rsidRPr="004F5A23" w:rsidRDefault="00DE39CF" w:rsidP="005405D8">
                            <w:pPr>
                              <w:autoSpaceDE w:val="0"/>
                              <w:autoSpaceDN w:val="0"/>
                              <w:adjustRightInd w:val="0"/>
                              <w:spacing w:after="0" w:line="240" w:lineRule="auto"/>
                              <w:rPr>
                                <w:rFonts w:ascii="Tahoma" w:hAnsi="Tahoma" w:cs="Tahoma"/>
                                <w:sz w:val="32"/>
                                <w:szCs w:val="27"/>
                              </w:rPr>
                            </w:pPr>
                            <w:r w:rsidRPr="004F5A23">
                              <w:rPr>
                                <w:rFonts w:ascii="Tahoma" w:hAnsi="Tahoma" w:cs="Tahoma"/>
                                <w:sz w:val="32"/>
                                <w:szCs w:val="27"/>
                              </w:rPr>
                              <w:t>Commission</w:t>
                            </w:r>
                          </w:p>
                          <w:p w14:paraId="38D80CF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Companies and Intellectual</w:t>
                            </w:r>
                          </w:p>
                          <w:p w14:paraId="53768F7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Property Commission of South Africa</w:t>
                            </w:r>
                          </w:p>
                          <w:p w14:paraId="0669938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Postal Address</w:t>
                            </w:r>
                          </w:p>
                          <w:p w14:paraId="1B4C9136"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 Box 429</w:t>
                            </w:r>
                          </w:p>
                          <w:p w14:paraId="636B73D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Pretoria</w:t>
                            </w:r>
                          </w:p>
                          <w:p w14:paraId="2C4729C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0001</w:t>
                            </w:r>
                          </w:p>
                          <w:p w14:paraId="4119FBF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Republic of South Africa</w:t>
                            </w:r>
                          </w:p>
                          <w:p w14:paraId="1CE3788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Tel: 086 100 2472</w:t>
                            </w:r>
                          </w:p>
                          <w:p w14:paraId="5D930E42" w14:textId="77777777" w:rsidR="00DE39CF" w:rsidRPr="004F5A23" w:rsidRDefault="00DE39CF" w:rsidP="005405D8">
                            <w:pPr>
                              <w:rPr>
                                <w:rFonts w:ascii="Tahoma" w:hAnsi="Tahoma" w:cs="Tahoma"/>
                                <w:sz w:val="28"/>
                              </w:rPr>
                            </w:pPr>
                            <w:r w:rsidRPr="004F5A23">
                              <w:rPr>
                                <w:rFonts w:ascii="Tahoma" w:hAnsi="Tahoma" w:cs="Tahoma"/>
                                <w:szCs w:val="18"/>
                              </w:rPr>
                              <w:t>www.cipc.co.za</w:t>
                            </w:r>
                          </w:p>
                          <w:p w14:paraId="6D96DD8E" w14:textId="77777777" w:rsidR="00DE39CF" w:rsidRDefault="00DE39C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D54E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14.25pt;margin-top:12.15pt;width:182.25pt;height:68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" fillcolor="#f2f2f2 [3052]" strokecolor="black [3213]" strokeweight="1pt">
                <v:shadow color="#868686"/>
                <v:textbox>
                  <w:txbxContent>
                    <w:p w14:paraId="7250F16D" w14:textId="77777777" w:rsidR="00DE39CF" w:rsidRPr="004F5A23" w:rsidRDefault="00DE39CF" w:rsidP="004F5A23">
                      <w:pPr>
                        <w:autoSpaceDE w:val="0"/>
                        <w:autoSpaceDN w:val="0"/>
                        <w:adjustRightInd w:val="0"/>
                        <w:spacing w:after="0" w:line="240" w:lineRule="auto"/>
                        <w:jc w:val="center"/>
                        <w:rPr>
                          <w:rFonts w:ascii="Tahoma" w:hAnsi="Tahoma" w:cs="Tahoma"/>
                          <w:b/>
                          <w:sz w:val="32"/>
                          <w:szCs w:val="32"/>
                        </w:rPr>
                      </w:pPr>
                      <w:r w:rsidRPr="004F5A23">
                        <w:rPr>
                          <w:rFonts w:ascii="Tahoma" w:hAnsi="Tahoma" w:cs="Tahoma"/>
                          <w:b/>
                          <w:sz w:val="32"/>
                          <w:szCs w:val="32"/>
                        </w:rPr>
                        <w:t xml:space="preserve">Form </w:t>
                      </w:r>
                      <w:proofErr w:type="spellStart"/>
                      <w:r w:rsidRPr="004F5A23">
                        <w:rPr>
                          <w:rFonts w:ascii="Tahoma" w:hAnsi="Tahoma" w:cs="Tahoma"/>
                          <w:b/>
                          <w:sz w:val="32"/>
                          <w:szCs w:val="32"/>
                        </w:rPr>
                        <w:t>CoR</w:t>
                      </w:r>
                      <w:proofErr w:type="spellEnd"/>
                      <w:r w:rsidRPr="004F5A23">
                        <w:rPr>
                          <w:rFonts w:ascii="Tahoma" w:hAnsi="Tahoma" w:cs="Tahoma"/>
                          <w:b/>
                          <w:sz w:val="32"/>
                          <w:szCs w:val="32"/>
                        </w:rPr>
                        <w:t xml:space="preserve"> 36.2</w:t>
                      </w:r>
                    </w:p>
                    <w:p w14:paraId="264AE7C9" w14:textId="77777777" w:rsidR="004F5A23" w:rsidRDefault="004F5A23" w:rsidP="00DE39CF">
                      <w:pPr>
                        <w:autoSpaceDE w:val="0"/>
                        <w:autoSpaceDN w:val="0"/>
                        <w:adjustRightInd w:val="0"/>
                        <w:spacing w:after="0" w:line="240" w:lineRule="auto"/>
                        <w:rPr>
                          <w:rFonts w:ascii="Tahoma" w:hAnsi="Tahoma" w:cs="Tahoma"/>
                          <w:sz w:val="28"/>
                          <w:szCs w:val="32"/>
                        </w:rPr>
                      </w:pPr>
                    </w:p>
                    <w:p w14:paraId="22AACB95" w14:textId="77777777" w:rsidR="00DE39CF" w:rsidRDefault="00DE39CF" w:rsidP="00DE39CF">
                      <w:pPr>
                        <w:autoSpaceDE w:val="0"/>
                        <w:autoSpaceDN w:val="0"/>
                        <w:adjustRightInd w:val="0"/>
                        <w:spacing w:after="0" w:line="240" w:lineRule="auto"/>
                        <w:rPr>
                          <w:rFonts w:ascii="Tahoma" w:hAnsi="Tahoma" w:cs="Tahoma"/>
                          <w:sz w:val="28"/>
                          <w:szCs w:val="32"/>
                        </w:rPr>
                      </w:pPr>
                      <w:r w:rsidRPr="004F5A23">
                        <w:rPr>
                          <w:rFonts w:ascii="Tahoma" w:hAnsi="Tahoma" w:cs="Tahoma"/>
                          <w:sz w:val="28"/>
                          <w:szCs w:val="32"/>
                        </w:rPr>
                        <w:t>About this Form</w:t>
                      </w:r>
                    </w:p>
                    <w:p w14:paraId="0D50EA80" w14:textId="77777777" w:rsidR="004F5A23" w:rsidRPr="004F5A23" w:rsidRDefault="004F5A23" w:rsidP="00DE39CF">
                      <w:pPr>
                        <w:autoSpaceDE w:val="0"/>
                        <w:autoSpaceDN w:val="0"/>
                        <w:adjustRightInd w:val="0"/>
                        <w:spacing w:after="0" w:line="240" w:lineRule="auto"/>
                        <w:rPr>
                          <w:rFonts w:ascii="Tahoma" w:hAnsi="Tahoma" w:cs="Tahoma"/>
                          <w:sz w:val="28"/>
                          <w:szCs w:val="32"/>
                        </w:rPr>
                      </w:pPr>
                    </w:p>
                    <w:p w14:paraId="7440DC0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issued in terms of the Companies Act,</w:t>
                      </w:r>
                      <w:r w:rsidR="005405D8" w:rsidRPr="004F5A23">
                        <w:rPr>
                          <w:rFonts w:ascii="Tahoma" w:hAnsi="Tahoma" w:cs="Tahoma"/>
                          <w:szCs w:val="18"/>
                        </w:rPr>
                        <w:t xml:space="preserve"> </w:t>
                      </w:r>
                      <w:r w:rsidRPr="004F5A23">
                        <w:rPr>
                          <w:rFonts w:ascii="Tahoma" w:hAnsi="Tahoma" w:cs="Tahoma"/>
                          <w:szCs w:val="18"/>
                        </w:rPr>
                        <w:t>2008,</w:t>
                      </w:r>
                      <w:r w:rsidR="005405D8" w:rsidRPr="004F5A23">
                        <w:rPr>
                          <w:rFonts w:ascii="Tahoma" w:hAnsi="Tahoma" w:cs="Tahoma"/>
                          <w:szCs w:val="18"/>
                        </w:rPr>
                        <w:t xml:space="preserve"> </w:t>
                      </w:r>
                      <w:r w:rsidRPr="004F5A23">
                        <w:rPr>
                          <w:rFonts w:ascii="Tahoma" w:hAnsi="Tahoma" w:cs="Tahoma"/>
                          <w:szCs w:val="18"/>
                        </w:rPr>
                        <w:t>and Regulation 36 (2) of the</w:t>
                      </w:r>
                      <w:r w:rsidR="005405D8" w:rsidRPr="004F5A23">
                        <w:rPr>
                          <w:rFonts w:ascii="Tahoma" w:hAnsi="Tahoma" w:cs="Tahoma"/>
                          <w:szCs w:val="18"/>
                        </w:rPr>
                        <w:t xml:space="preserve"> </w:t>
                      </w:r>
                      <w:r w:rsidRPr="004F5A23">
                        <w:rPr>
                          <w:rFonts w:ascii="Tahoma" w:hAnsi="Tahoma" w:cs="Tahoma"/>
                          <w:szCs w:val="18"/>
                        </w:rPr>
                        <w:t>Companies Regulations,</w:t>
                      </w:r>
                      <w:r w:rsidR="005405D8" w:rsidRPr="004F5A23">
                        <w:rPr>
                          <w:rFonts w:ascii="Tahoma" w:hAnsi="Tahoma" w:cs="Tahoma"/>
                          <w:szCs w:val="18"/>
                        </w:rPr>
                        <w:t xml:space="preserve"> </w:t>
                      </w:r>
                      <w:r w:rsidRPr="004F5A23">
                        <w:rPr>
                          <w:rFonts w:ascii="Tahoma" w:hAnsi="Tahoma" w:cs="Tahoma"/>
                          <w:szCs w:val="18"/>
                        </w:rPr>
                        <w:t>2011.</w:t>
                      </w:r>
                    </w:p>
                    <w:p w14:paraId="77460D3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The use of this Form is</w:t>
                      </w:r>
                    </w:p>
                    <w:p w14:paraId="557545C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voluntary. If this form is</w:t>
                      </w:r>
                    </w:p>
                    <w:p w14:paraId="0F01CA1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issued, it is not necessary to</w:t>
                      </w:r>
                    </w:p>
                    <w:p w14:paraId="52B1B68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file a copy with the</w:t>
                      </w:r>
                    </w:p>
                    <w:p w14:paraId="06B5514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Commission.</w:t>
                      </w:r>
                    </w:p>
                    <w:p w14:paraId="74FB2B7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to be used for</w:t>
                      </w:r>
                    </w:p>
                    <w:p w14:paraId="62C0446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only one of the alternative</w:t>
                      </w:r>
                    </w:p>
                    <w:p w14:paraId="050E311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purposes at a time. Use a</w:t>
                      </w:r>
                    </w:p>
                    <w:p w14:paraId="0C7D0B6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separate form for each</w:t>
                      </w:r>
                    </w:p>
                    <w:p w14:paraId="342A568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matter of which notice is</w:t>
                      </w:r>
                    </w:p>
                    <w:p w14:paraId="5746BED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being given.</w:t>
                      </w:r>
                    </w:p>
                    <w:p w14:paraId="50149F6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respecting a</w:t>
                      </w:r>
                    </w:p>
                    <w:p w14:paraId="423486C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resolution adopted in terms</w:t>
                      </w:r>
                    </w:p>
                    <w:p w14:paraId="7422DE3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of section 60 must be given</w:t>
                      </w:r>
                    </w:p>
                    <w:p w14:paraId="78B331E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within 10 business days after</w:t>
                      </w:r>
                    </w:p>
                    <w:p w14:paraId="0D8F446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decision is made.</w:t>
                      </w:r>
                    </w:p>
                    <w:p w14:paraId="4C405EF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advising of rights in terms of section 164 must be given with the notice of the resolution to be voted upon.</w:t>
                      </w:r>
                    </w:p>
                    <w:p w14:paraId="5C87F60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reporting the result of a resolution, in terms of section 164, must be given within 10 business days after the vote was taken.</w:t>
                      </w:r>
                    </w:p>
                    <w:p w14:paraId="66F5811E" w14:textId="77777777" w:rsidR="004F5A23" w:rsidRDefault="004F5A23" w:rsidP="005405D8">
                      <w:pPr>
                        <w:autoSpaceDE w:val="0"/>
                        <w:autoSpaceDN w:val="0"/>
                        <w:adjustRightInd w:val="0"/>
                        <w:spacing w:after="0" w:line="240" w:lineRule="auto"/>
                        <w:rPr>
                          <w:rFonts w:ascii="Tahoma" w:hAnsi="Tahoma" w:cs="Tahoma"/>
                          <w:sz w:val="28"/>
                          <w:szCs w:val="23"/>
                        </w:rPr>
                      </w:pPr>
                    </w:p>
                    <w:p w14:paraId="7367464B" w14:textId="77777777" w:rsidR="004F5A23" w:rsidRDefault="004F5A23" w:rsidP="005405D8">
                      <w:pPr>
                        <w:autoSpaceDE w:val="0"/>
                        <w:autoSpaceDN w:val="0"/>
                        <w:adjustRightInd w:val="0"/>
                        <w:spacing w:after="0" w:line="240" w:lineRule="auto"/>
                        <w:rPr>
                          <w:rFonts w:ascii="Tahoma" w:hAnsi="Tahoma" w:cs="Tahoma"/>
                          <w:sz w:val="28"/>
                          <w:szCs w:val="23"/>
                        </w:rPr>
                      </w:pPr>
                    </w:p>
                    <w:p w14:paraId="5C00A8C0" w14:textId="77777777" w:rsidR="00DE39CF" w:rsidRPr="004F5A23" w:rsidRDefault="00DE39CF" w:rsidP="005405D8">
                      <w:pPr>
                        <w:autoSpaceDE w:val="0"/>
                        <w:autoSpaceDN w:val="0"/>
                        <w:adjustRightInd w:val="0"/>
                        <w:spacing w:after="0" w:line="240" w:lineRule="auto"/>
                        <w:rPr>
                          <w:rFonts w:ascii="Tahoma" w:hAnsi="Tahoma" w:cs="Tahoma"/>
                          <w:sz w:val="28"/>
                          <w:szCs w:val="23"/>
                        </w:rPr>
                      </w:pPr>
                      <w:r w:rsidRPr="004F5A23">
                        <w:rPr>
                          <w:rFonts w:ascii="Tahoma" w:hAnsi="Tahoma" w:cs="Tahoma"/>
                          <w:sz w:val="28"/>
                          <w:szCs w:val="23"/>
                        </w:rPr>
                        <w:t>Contacting the</w:t>
                      </w:r>
                    </w:p>
                    <w:p w14:paraId="2056B12F" w14:textId="77777777" w:rsidR="00DE39CF" w:rsidRPr="004F5A23" w:rsidRDefault="00DE39CF" w:rsidP="005405D8">
                      <w:pPr>
                        <w:autoSpaceDE w:val="0"/>
                        <w:autoSpaceDN w:val="0"/>
                        <w:adjustRightInd w:val="0"/>
                        <w:spacing w:after="0" w:line="240" w:lineRule="auto"/>
                        <w:rPr>
                          <w:rFonts w:ascii="Tahoma" w:hAnsi="Tahoma" w:cs="Tahoma"/>
                          <w:sz w:val="32"/>
                          <w:szCs w:val="27"/>
                        </w:rPr>
                      </w:pPr>
                      <w:r w:rsidRPr="004F5A23">
                        <w:rPr>
                          <w:rFonts w:ascii="Tahoma" w:hAnsi="Tahoma" w:cs="Tahoma"/>
                          <w:sz w:val="32"/>
                          <w:szCs w:val="27"/>
                        </w:rPr>
                        <w:t>Commission</w:t>
                      </w:r>
                    </w:p>
                    <w:p w14:paraId="38D80CF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Companies and Intellectual</w:t>
                      </w:r>
                    </w:p>
                    <w:p w14:paraId="53768F7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Property Commission of South Africa</w:t>
                      </w:r>
                    </w:p>
                    <w:p w14:paraId="0669938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Postal Address</w:t>
                      </w:r>
                    </w:p>
                    <w:p w14:paraId="1B4C9136"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 Box 429</w:t>
                      </w:r>
                    </w:p>
                    <w:p w14:paraId="636B73D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Pretoria</w:t>
                      </w:r>
                    </w:p>
                    <w:p w14:paraId="2C4729C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0001</w:t>
                      </w:r>
                    </w:p>
                    <w:p w14:paraId="4119FBF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Republic of South Africa</w:t>
                      </w:r>
                    </w:p>
                    <w:p w14:paraId="1CE3788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Tel: 086 100 2472</w:t>
                      </w:r>
                    </w:p>
                    <w:p w14:paraId="5D930E42" w14:textId="77777777" w:rsidR="00DE39CF" w:rsidRPr="004F5A23" w:rsidRDefault="00DE39CF" w:rsidP="005405D8">
                      <w:pPr>
                        <w:rPr>
                          <w:rFonts w:ascii="Tahoma" w:hAnsi="Tahoma" w:cs="Tahoma"/>
                          <w:sz w:val="28"/>
                        </w:rPr>
                      </w:pPr>
                      <w:r w:rsidRPr="004F5A23">
                        <w:rPr>
                          <w:rFonts w:ascii="Tahoma" w:hAnsi="Tahoma" w:cs="Tahoma"/>
                          <w:szCs w:val="18"/>
                        </w:rPr>
                        <w:t>www.cipc.co.za</w:t>
                      </w:r>
                    </w:p>
                    <w:p w14:paraId="6D96DD8E" w14:textId="77777777" w:rsidR="00DE39CF" w:rsidRDefault="00DE39CF"/>
                  </w:txbxContent>
                </v:textbox>
              </v:shape>
            </w:pict>
          </mc:Fallback>
        </mc:AlternateContent>
      </w:r>
    </w:p>
    <w:p w14:paraId="43DFADAE" w14:textId="77777777" w:rsidR="00553A58" w:rsidRPr="005405D8" w:rsidRDefault="00553A58" w:rsidP="00553A58">
      <w:pPr>
        <w:autoSpaceDE w:val="0"/>
        <w:autoSpaceDN w:val="0"/>
        <w:adjustRightInd w:val="0"/>
        <w:spacing w:after="0" w:line="240" w:lineRule="auto"/>
        <w:ind w:left="3600"/>
        <w:jc w:val="both"/>
        <w:rPr>
          <w:rFonts w:ascii="Tahoma" w:hAnsi="Tahoma" w:cs="Tahoma"/>
          <w:sz w:val="20"/>
          <w:szCs w:val="18"/>
        </w:rPr>
      </w:pPr>
      <w:r w:rsidRPr="005405D8">
        <w:rPr>
          <w:rFonts w:ascii="Tahoma" w:hAnsi="Tahoma" w:cs="Tahoma"/>
          <w:sz w:val="20"/>
          <w:szCs w:val="18"/>
        </w:rPr>
        <w:t>This form is prescribed by the Minister of Trade and Industry in terms of section 223 of the Companies Act, 2008 (Act No. 71 of 2008).</w:t>
      </w:r>
    </w:p>
    <w:p w14:paraId="7716CD3D" w14:textId="77777777" w:rsidR="00553A58" w:rsidRPr="005405D8" w:rsidRDefault="00553A58" w:rsidP="00553A58">
      <w:pPr>
        <w:autoSpaceDE w:val="0"/>
        <w:autoSpaceDN w:val="0"/>
        <w:adjustRightInd w:val="0"/>
        <w:spacing w:after="0" w:line="240" w:lineRule="auto"/>
        <w:ind w:left="3600"/>
        <w:jc w:val="both"/>
        <w:rPr>
          <w:rFonts w:ascii="Tahoma" w:hAnsi="Tahoma" w:cs="Tahoma"/>
          <w:b/>
          <w:bCs/>
          <w:sz w:val="24"/>
          <w:szCs w:val="23"/>
        </w:rPr>
      </w:pPr>
      <w:r w:rsidRPr="005405D8">
        <w:rPr>
          <w:rFonts w:ascii="Tahoma" w:hAnsi="Tahoma" w:cs="Tahoma"/>
          <w:b/>
          <w:bCs/>
          <w:sz w:val="24"/>
          <w:szCs w:val="23"/>
        </w:rPr>
        <w:t>General Company Notice to Security Holders</w:t>
      </w:r>
    </w:p>
    <w:p w14:paraId="40CCA5FB" w14:textId="57395A40" w:rsidR="00553A58" w:rsidRPr="005405D8" w:rsidRDefault="00553A58" w:rsidP="00553A58">
      <w:pPr>
        <w:autoSpaceDE w:val="0"/>
        <w:autoSpaceDN w:val="0"/>
        <w:adjustRightInd w:val="0"/>
        <w:spacing w:after="0" w:line="240" w:lineRule="auto"/>
        <w:ind w:left="2880" w:firstLine="720"/>
        <w:jc w:val="both"/>
        <w:rPr>
          <w:rFonts w:ascii="Tahoma" w:hAnsi="Tahoma" w:cs="Tahoma"/>
          <w:b/>
          <w:bCs/>
          <w:sz w:val="20"/>
          <w:szCs w:val="18"/>
        </w:rPr>
      </w:pPr>
      <w:r w:rsidRPr="005405D8">
        <w:rPr>
          <w:rFonts w:ascii="Tahoma" w:hAnsi="Tahoma" w:cs="Tahoma"/>
          <w:b/>
          <w:bCs/>
          <w:sz w:val="20"/>
          <w:szCs w:val="18"/>
        </w:rPr>
        <w:t xml:space="preserve">Date: </w:t>
      </w:r>
      <w:r w:rsidR="00FC35E3">
        <w:rPr>
          <w:rFonts w:ascii="Tahoma" w:hAnsi="Tahoma" w:cs="Tahoma"/>
          <w:b/>
          <w:bCs/>
          <w:sz w:val="20"/>
          <w:szCs w:val="18"/>
        </w:rPr>
        <w:t xml:space="preserve">  </w:t>
      </w:r>
      <w:r w:rsidR="00703648">
        <w:rPr>
          <w:rFonts w:ascii="Tahoma" w:hAnsi="Tahoma" w:cs="Tahoma"/>
          <w:b/>
          <w:bCs/>
          <w:sz w:val="20"/>
          <w:szCs w:val="18"/>
        </w:rPr>
        <w:t>1 November 2018</w:t>
      </w:r>
    </w:p>
    <w:p w14:paraId="06085BBD" w14:textId="77777777" w:rsidR="00553A58" w:rsidRPr="005405D8" w:rsidRDefault="00553A58" w:rsidP="00553A58">
      <w:pPr>
        <w:autoSpaceDE w:val="0"/>
        <w:autoSpaceDN w:val="0"/>
        <w:adjustRightInd w:val="0"/>
        <w:spacing w:after="0" w:line="240" w:lineRule="auto"/>
        <w:ind w:left="2880" w:firstLine="720"/>
        <w:jc w:val="both"/>
        <w:rPr>
          <w:rFonts w:ascii="Tahoma" w:hAnsi="Tahoma" w:cs="Tahoma"/>
          <w:b/>
          <w:bCs/>
          <w:sz w:val="20"/>
          <w:szCs w:val="18"/>
        </w:rPr>
      </w:pPr>
    </w:p>
    <w:p w14:paraId="09B41511"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r w:rsidRPr="005405D8">
        <w:rPr>
          <w:rFonts w:ascii="Tahoma" w:hAnsi="Tahoma" w:cs="Tahoma"/>
          <w:b/>
          <w:bCs/>
          <w:sz w:val="20"/>
          <w:szCs w:val="18"/>
        </w:rPr>
        <w:t>From</w:t>
      </w:r>
      <w:r w:rsidRPr="005405D8">
        <w:rPr>
          <w:rFonts w:ascii="Tahoma" w:hAnsi="Tahoma" w:cs="Tahoma"/>
          <w:sz w:val="20"/>
          <w:szCs w:val="18"/>
        </w:rPr>
        <w:t>:</w:t>
      </w:r>
    </w:p>
    <w:p w14:paraId="5C98D184" w14:textId="77777777" w:rsidR="00921A50" w:rsidRDefault="00921A50" w:rsidP="00553A58">
      <w:pPr>
        <w:autoSpaceDE w:val="0"/>
        <w:autoSpaceDN w:val="0"/>
        <w:adjustRightInd w:val="0"/>
        <w:spacing w:after="0" w:line="240" w:lineRule="auto"/>
        <w:ind w:left="3600"/>
        <w:rPr>
          <w:rFonts w:ascii="Tahoma" w:hAnsi="Tahoma" w:cs="Tahoma"/>
          <w:i/>
          <w:iCs/>
          <w:sz w:val="18"/>
          <w:szCs w:val="16"/>
        </w:rPr>
      </w:pPr>
    </w:p>
    <w:p w14:paraId="6DAA9276" w14:textId="77777777" w:rsidR="00553A58" w:rsidRPr="00400D1C" w:rsidRDefault="00553A58" w:rsidP="00553A58">
      <w:pPr>
        <w:autoSpaceDE w:val="0"/>
        <w:autoSpaceDN w:val="0"/>
        <w:adjustRightInd w:val="0"/>
        <w:spacing w:after="0" w:line="240" w:lineRule="auto"/>
        <w:ind w:left="3600"/>
        <w:rPr>
          <w:rFonts w:ascii="Tahoma" w:hAnsi="Tahoma" w:cs="Tahoma"/>
          <w:b/>
          <w:i/>
          <w:iCs/>
          <w:sz w:val="20"/>
          <w:szCs w:val="18"/>
        </w:rPr>
      </w:pPr>
      <w:r w:rsidRPr="005405D8">
        <w:rPr>
          <w:rFonts w:ascii="Tahoma" w:hAnsi="Tahoma" w:cs="Tahoma"/>
          <w:i/>
          <w:iCs/>
          <w:sz w:val="20"/>
          <w:szCs w:val="18"/>
        </w:rPr>
        <w:t xml:space="preserve">Name: </w:t>
      </w:r>
      <w:r w:rsidR="00400D1C">
        <w:rPr>
          <w:rFonts w:ascii="Tahoma" w:hAnsi="Tahoma" w:cs="Tahoma"/>
          <w:i/>
          <w:iCs/>
          <w:sz w:val="20"/>
          <w:szCs w:val="18"/>
        </w:rPr>
        <w:t xml:space="preserve"> </w:t>
      </w:r>
      <w:r w:rsidR="00400D1C" w:rsidRPr="00400D1C">
        <w:rPr>
          <w:rFonts w:ascii="Tahoma" w:hAnsi="Tahoma" w:cs="Tahoma"/>
          <w:b/>
          <w:i/>
          <w:iCs/>
          <w:sz w:val="20"/>
          <w:szCs w:val="18"/>
        </w:rPr>
        <w:t>Triangle Industrial C</w:t>
      </w:r>
      <w:r w:rsidR="00CB2BC2">
        <w:rPr>
          <w:rFonts w:ascii="Tahoma" w:hAnsi="Tahoma" w:cs="Tahoma"/>
          <w:b/>
          <w:i/>
          <w:iCs/>
          <w:sz w:val="20"/>
          <w:szCs w:val="18"/>
        </w:rPr>
        <w:t xml:space="preserve">ity Improvement District </w:t>
      </w:r>
      <w:r w:rsidR="00400D1C" w:rsidRPr="00400D1C">
        <w:rPr>
          <w:rFonts w:ascii="Tahoma" w:hAnsi="Tahoma" w:cs="Tahoma"/>
          <w:b/>
          <w:i/>
          <w:iCs/>
          <w:sz w:val="20"/>
          <w:szCs w:val="18"/>
        </w:rPr>
        <w:t>NPC</w:t>
      </w:r>
    </w:p>
    <w:p w14:paraId="43C1AD15" w14:textId="77777777" w:rsidR="00553A58" w:rsidRPr="005405D8" w:rsidRDefault="00553A58" w:rsidP="00553A58">
      <w:pPr>
        <w:autoSpaceDE w:val="0"/>
        <w:autoSpaceDN w:val="0"/>
        <w:adjustRightInd w:val="0"/>
        <w:spacing w:after="0" w:line="240" w:lineRule="auto"/>
        <w:ind w:left="3600"/>
        <w:rPr>
          <w:rFonts w:ascii="Tahoma" w:hAnsi="Tahoma" w:cs="Tahoma"/>
          <w:i/>
          <w:iCs/>
          <w:sz w:val="20"/>
          <w:szCs w:val="18"/>
        </w:rPr>
      </w:pPr>
    </w:p>
    <w:p w14:paraId="7819CDFA" w14:textId="77777777" w:rsidR="00553A58" w:rsidRPr="00400D1C" w:rsidRDefault="00553A58" w:rsidP="00553A58">
      <w:pPr>
        <w:autoSpaceDE w:val="0"/>
        <w:autoSpaceDN w:val="0"/>
        <w:adjustRightInd w:val="0"/>
        <w:spacing w:after="0" w:line="240" w:lineRule="auto"/>
        <w:ind w:left="3600"/>
        <w:rPr>
          <w:rFonts w:ascii="Tahoma" w:hAnsi="Tahoma" w:cs="Tahoma"/>
          <w:b/>
          <w:i/>
          <w:iCs/>
          <w:sz w:val="20"/>
          <w:szCs w:val="18"/>
        </w:rPr>
      </w:pPr>
      <w:r w:rsidRPr="005405D8">
        <w:rPr>
          <w:rFonts w:ascii="Tahoma" w:hAnsi="Tahoma" w:cs="Tahoma"/>
          <w:i/>
          <w:iCs/>
          <w:sz w:val="20"/>
          <w:szCs w:val="18"/>
        </w:rPr>
        <w:t>Registration Number:</w:t>
      </w:r>
      <w:r w:rsidR="00400D1C">
        <w:rPr>
          <w:rFonts w:ascii="Tahoma" w:hAnsi="Tahoma" w:cs="Tahoma"/>
          <w:i/>
          <w:iCs/>
          <w:sz w:val="20"/>
          <w:szCs w:val="18"/>
        </w:rPr>
        <w:t xml:space="preserve">  </w:t>
      </w:r>
      <w:r w:rsidR="00400D1C" w:rsidRPr="00400D1C">
        <w:rPr>
          <w:rFonts w:ascii="Tahoma" w:hAnsi="Tahoma" w:cs="Tahoma"/>
          <w:b/>
          <w:i/>
          <w:iCs/>
          <w:sz w:val="20"/>
          <w:szCs w:val="18"/>
        </w:rPr>
        <w:t>2005/029020/08</w:t>
      </w:r>
    </w:p>
    <w:p w14:paraId="10FFD760" w14:textId="77777777" w:rsidR="00400D1C" w:rsidRPr="005405D8" w:rsidRDefault="00400D1C" w:rsidP="00553A58">
      <w:pPr>
        <w:autoSpaceDE w:val="0"/>
        <w:autoSpaceDN w:val="0"/>
        <w:adjustRightInd w:val="0"/>
        <w:spacing w:after="0" w:line="240" w:lineRule="auto"/>
        <w:ind w:left="3600"/>
        <w:rPr>
          <w:rFonts w:ascii="Tahoma" w:hAnsi="Tahoma" w:cs="Tahoma"/>
          <w:i/>
          <w:iCs/>
          <w:sz w:val="18"/>
          <w:szCs w:val="16"/>
        </w:rPr>
      </w:pPr>
    </w:p>
    <w:p w14:paraId="41F6328D" w14:textId="77777777" w:rsidR="00553A58" w:rsidRPr="005405D8" w:rsidRDefault="00553A58" w:rsidP="00553A58">
      <w:pPr>
        <w:autoSpaceDE w:val="0"/>
        <w:autoSpaceDN w:val="0"/>
        <w:adjustRightInd w:val="0"/>
        <w:spacing w:after="0" w:line="240" w:lineRule="auto"/>
        <w:ind w:left="3600"/>
        <w:rPr>
          <w:rFonts w:ascii="Tahoma" w:hAnsi="Tahoma" w:cs="Tahoma"/>
          <w:sz w:val="18"/>
          <w:szCs w:val="16"/>
        </w:rPr>
      </w:pPr>
      <w:r w:rsidRPr="00921A50">
        <w:rPr>
          <w:rFonts w:ascii="Tahoma" w:hAnsi="Tahoma" w:cs="Tahoma"/>
          <w:i/>
          <w:iCs/>
          <w:sz w:val="20"/>
          <w:szCs w:val="18"/>
        </w:rPr>
        <w:t>To</w:t>
      </w:r>
      <w:r w:rsidRPr="005405D8">
        <w:rPr>
          <w:rFonts w:ascii="Tahoma" w:hAnsi="Tahoma" w:cs="Tahoma"/>
          <w:b/>
          <w:bCs/>
          <w:sz w:val="20"/>
          <w:szCs w:val="18"/>
        </w:rPr>
        <w:t>:</w:t>
      </w:r>
      <w:r w:rsidR="00EF6FE1">
        <w:rPr>
          <w:rFonts w:ascii="Tahoma" w:hAnsi="Tahoma" w:cs="Tahoma"/>
          <w:b/>
          <w:bCs/>
          <w:sz w:val="20"/>
          <w:szCs w:val="18"/>
        </w:rPr>
        <w:t xml:space="preserve"> </w:t>
      </w:r>
      <w:r w:rsidRPr="005405D8">
        <w:rPr>
          <w:rFonts w:ascii="Tahoma" w:hAnsi="Tahoma" w:cs="Tahoma"/>
          <w:b/>
          <w:bCs/>
          <w:sz w:val="20"/>
          <w:szCs w:val="18"/>
        </w:rPr>
        <w:t xml:space="preserve"> </w:t>
      </w:r>
      <w:r w:rsidR="00921A50" w:rsidRPr="00921A50">
        <w:rPr>
          <w:rFonts w:ascii="Tahoma" w:hAnsi="Tahoma" w:cs="Tahoma"/>
          <w:b/>
          <w:iCs/>
          <w:sz w:val="20"/>
          <w:szCs w:val="18"/>
        </w:rPr>
        <w:t>All members and of the Company</w:t>
      </w:r>
    </w:p>
    <w:p w14:paraId="1CFE194D"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5B1D5CCA"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r w:rsidRPr="005405D8">
        <w:rPr>
          <w:rFonts w:ascii="Tahoma" w:hAnsi="Tahoma" w:cs="Tahoma"/>
          <w:sz w:val="20"/>
          <w:szCs w:val="18"/>
        </w:rPr>
        <w:t>The company advises the person named above as follows:</w:t>
      </w:r>
    </w:p>
    <w:p w14:paraId="107D859B"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3A7B4514" w14:textId="77777777" w:rsidR="00553A58" w:rsidRPr="00921A50" w:rsidRDefault="00553A58" w:rsidP="004F5A23">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As a holder of the beneficial interest in securities of the company, you have a right, in terms of section 39</w:t>
      </w:r>
      <w:r w:rsidR="004F5A23" w:rsidRPr="00921A50">
        <w:rPr>
          <w:rFonts w:ascii="Tahoma" w:hAnsi="Tahoma" w:cs="Tahoma"/>
          <w:strike/>
          <w:sz w:val="20"/>
          <w:szCs w:val="18"/>
        </w:rPr>
        <w:t>, until_________________</w:t>
      </w:r>
      <w:proofErr w:type="gramStart"/>
      <w:r w:rsidR="004F5A23" w:rsidRPr="00921A50">
        <w:rPr>
          <w:rFonts w:ascii="Tahoma" w:hAnsi="Tahoma" w:cs="Tahoma"/>
          <w:strike/>
          <w:sz w:val="20"/>
          <w:szCs w:val="18"/>
        </w:rPr>
        <w:t>_</w:t>
      </w:r>
      <w:r w:rsidRPr="00921A50">
        <w:rPr>
          <w:rFonts w:ascii="Tahoma" w:hAnsi="Tahoma" w:cs="Tahoma"/>
          <w:strike/>
          <w:sz w:val="20"/>
          <w:szCs w:val="18"/>
        </w:rPr>
        <w:t xml:space="preserve">  to</w:t>
      </w:r>
      <w:proofErr w:type="gramEnd"/>
      <w:r w:rsidRPr="00921A50">
        <w:rPr>
          <w:rFonts w:ascii="Tahoma" w:hAnsi="Tahoma" w:cs="Tahoma"/>
          <w:strike/>
          <w:sz w:val="20"/>
          <w:szCs w:val="18"/>
        </w:rPr>
        <w:t xml:space="preserve"> subscribe for</w:t>
      </w:r>
      <w:r w:rsidR="004F5A23" w:rsidRPr="00921A50">
        <w:rPr>
          <w:rFonts w:ascii="Tahoma" w:hAnsi="Tahoma" w:cs="Tahoma"/>
          <w:strike/>
          <w:sz w:val="20"/>
          <w:szCs w:val="18"/>
        </w:rPr>
        <w:t xml:space="preserve"> </w:t>
      </w:r>
      <w:r w:rsidRPr="00921A50">
        <w:rPr>
          <w:rFonts w:ascii="Tahoma" w:hAnsi="Tahoma" w:cs="Tahoma"/>
          <w:strike/>
          <w:sz w:val="20"/>
          <w:szCs w:val="18"/>
        </w:rPr>
        <w:t xml:space="preserve">additional securities of the same class before they are offered to </w:t>
      </w:r>
      <w:proofErr w:type="spellStart"/>
      <w:r w:rsidRPr="00921A50">
        <w:rPr>
          <w:rFonts w:ascii="Tahoma" w:hAnsi="Tahoma" w:cs="Tahoma"/>
          <w:strike/>
          <w:sz w:val="20"/>
          <w:szCs w:val="18"/>
        </w:rPr>
        <w:t>non shareholders</w:t>
      </w:r>
      <w:proofErr w:type="spellEnd"/>
      <w:r w:rsidRPr="00921A50">
        <w:rPr>
          <w:rFonts w:ascii="Tahoma" w:hAnsi="Tahoma" w:cs="Tahoma"/>
          <w:strike/>
          <w:sz w:val="20"/>
          <w:szCs w:val="18"/>
        </w:rPr>
        <w:t>.</w:t>
      </w:r>
    </w:p>
    <w:p w14:paraId="2615EBD4" w14:textId="77777777" w:rsidR="00553A58" w:rsidRPr="00921A50" w:rsidRDefault="00553A58" w:rsidP="00553A58">
      <w:pPr>
        <w:autoSpaceDE w:val="0"/>
        <w:autoSpaceDN w:val="0"/>
        <w:adjustRightInd w:val="0"/>
        <w:spacing w:after="0" w:line="240" w:lineRule="auto"/>
        <w:ind w:left="4320"/>
        <w:rPr>
          <w:rFonts w:ascii="Tahoma" w:hAnsi="Tahoma" w:cs="Tahoma"/>
          <w:strike/>
          <w:sz w:val="20"/>
          <w:szCs w:val="18"/>
        </w:rPr>
      </w:pPr>
      <w:r w:rsidRPr="00921A50">
        <w:rPr>
          <w:rFonts w:ascii="Tahoma" w:hAnsi="Tahoma" w:cs="Tahoma"/>
          <w:strike/>
          <w:sz w:val="20"/>
          <w:szCs w:val="18"/>
        </w:rPr>
        <w:t>Please see the attached material for particulars of this offering.</w:t>
      </w:r>
    </w:p>
    <w:p w14:paraId="3204FC82"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0457CE90" w14:textId="77777777" w:rsidR="00553A58" w:rsidRPr="00921A50" w:rsidRDefault="00553A58" w:rsidP="00553A58">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The Board of Directors has adopted the attached resolution to provide financial assistance to a person, as contemplated in section 45 (2).</w:t>
      </w:r>
    </w:p>
    <w:p w14:paraId="379C1ACB" w14:textId="77777777" w:rsidR="00553A58" w:rsidRPr="005405D8" w:rsidRDefault="00553A58" w:rsidP="00553A58">
      <w:pPr>
        <w:autoSpaceDE w:val="0"/>
        <w:autoSpaceDN w:val="0"/>
        <w:adjustRightInd w:val="0"/>
        <w:spacing w:after="0" w:line="240" w:lineRule="auto"/>
        <w:ind w:left="4320" w:hanging="720"/>
        <w:rPr>
          <w:rFonts w:ascii="Tahoma" w:hAnsi="Tahoma" w:cs="Tahoma"/>
          <w:sz w:val="20"/>
          <w:szCs w:val="18"/>
        </w:rPr>
      </w:pPr>
    </w:p>
    <w:p w14:paraId="7ABCA539" w14:textId="77777777" w:rsidR="00553A58" w:rsidRPr="00921A50" w:rsidRDefault="00553A58" w:rsidP="004F5A23">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The company has reason to believe that securities held by you may be held for the benefit of another person. In terms of section 56 (5), the company requires you to</w:t>
      </w:r>
      <w:r w:rsidR="004F5A23" w:rsidRPr="00921A50">
        <w:rPr>
          <w:rFonts w:ascii="Tahoma" w:hAnsi="Tahoma" w:cs="Tahoma"/>
          <w:strike/>
          <w:sz w:val="20"/>
          <w:szCs w:val="18"/>
        </w:rPr>
        <w:t xml:space="preserve"> </w:t>
      </w:r>
      <w:r w:rsidRPr="00921A50">
        <w:rPr>
          <w:rFonts w:ascii="Tahoma" w:hAnsi="Tahoma" w:cs="Tahoma"/>
          <w:strike/>
          <w:sz w:val="20"/>
          <w:szCs w:val="18"/>
        </w:rPr>
        <w:t>confirm or deny that fact, and if true, to disclose the relevant particulars, including the identity of any such person.</w:t>
      </w:r>
    </w:p>
    <w:p w14:paraId="321B86DA" w14:textId="77777777" w:rsidR="00553A58" w:rsidRPr="005405D8" w:rsidRDefault="00553A58" w:rsidP="00553A58">
      <w:pPr>
        <w:autoSpaceDE w:val="0"/>
        <w:autoSpaceDN w:val="0"/>
        <w:adjustRightInd w:val="0"/>
        <w:spacing w:after="0" w:line="240" w:lineRule="auto"/>
        <w:ind w:left="4320"/>
        <w:rPr>
          <w:rFonts w:ascii="Tahoma" w:hAnsi="Tahoma" w:cs="Tahoma"/>
          <w:sz w:val="20"/>
          <w:szCs w:val="18"/>
        </w:rPr>
      </w:pPr>
    </w:p>
    <w:p w14:paraId="65111882" w14:textId="77777777" w:rsidR="00553A58" w:rsidRPr="00921A50" w:rsidRDefault="004F5A23" w:rsidP="00553A5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sidR="00553A58" w:rsidRPr="005405D8">
        <w:rPr>
          <w:rFonts w:ascii="Tahoma" w:hAnsi="Tahoma" w:cs="Tahoma"/>
          <w:sz w:val="20"/>
          <w:szCs w:val="18"/>
        </w:rPr>
        <w:tab/>
      </w:r>
      <w:r w:rsidR="00553A58" w:rsidRPr="00921A50">
        <w:rPr>
          <w:rFonts w:ascii="Tahoma" w:hAnsi="Tahoma" w:cs="Tahoma"/>
          <w:strike/>
          <w:sz w:val="20"/>
          <w:szCs w:val="18"/>
        </w:rPr>
        <w:t>In terms of section 60, the company reports the result of a shareholder decision, taken other than at a meeting, as set out in the attached statement.</w:t>
      </w:r>
    </w:p>
    <w:p w14:paraId="5BE61FB9" w14:textId="77777777" w:rsidR="00553A58" w:rsidRPr="005405D8" w:rsidRDefault="00553A58" w:rsidP="00553A58">
      <w:pPr>
        <w:autoSpaceDE w:val="0"/>
        <w:autoSpaceDN w:val="0"/>
        <w:adjustRightInd w:val="0"/>
        <w:spacing w:after="0" w:line="240" w:lineRule="auto"/>
        <w:ind w:left="4320" w:hanging="720"/>
        <w:rPr>
          <w:rFonts w:ascii="Tahoma" w:hAnsi="Tahoma" w:cs="Tahoma"/>
          <w:sz w:val="20"/>
          <w:szCs w:val="18"/>
        </w:rPr>
      </w:pPr>
    </w:p>
    <w:p w14:paraId="265BD6A6" w14:textId="3F1C5013" w:rsidR="00553A58" w:rsidRDefault="004F5A23" w:rsidP="00921A50">
      <w:pPr>
        <w:autoSpaceDE w:val="0"/>
        <w:autoSpaceDN w:val="0"/>
        <w:adjustRightInd w:val="0"/>
        <w:spacing w:after="0" w:line="240" w:lineRule="auto"/>
        <w:ind w:left="4320" w:hanging="720"/>
        <w:rPr>
          <w:rFonts w:ascii="Tahoma" w:hAnsi="Tahoma" w:cs="Tahoma"/>
          <w:sz w:val="20"/>
          <w:szCs w:val="18"/>
        </w:rPr>
      </w:pPr>
      <w:r>
        <w:rPr>
          <w:rFonts w:ascii="Agency FB" w:hAnsi="Agency FB" w:cs="Tahoma"/>
          <w:sz w:val="36"/>
          <w:szCs w:val="18"/>
        </w:rPr>
        <w:t>•</w:t>
      </w:r>
      <w:r w:rsidR="00553A58" w:rsidRPr="005405D8">
        <w:rPr>
          <w:rFonts w:ascii="Tahoma" w:hAnsi="Tahoma" w:cs="Tahoma"/>
          <w:sz w:val="20"/>
          <w:szCs w:val="18"/>
        </w:rPr>
        <w:tab/>
        <w:t>In terms of section 62 (1), a meeting of the shareholders will be held at</w:t>
      </w:r>
      <w:r w:rsidR="005405D8" w:rsidRPr="005405D8">
        <w:rPr>
          <w:rFonts w:ascii="Tahoma" w:hAnsi="Tahoma" w:cs="Tahoma"/>
          <w:sz w:val="20"/>
          <w:szCs w:val="18"/>
        </w:rPr>
        <w:t xml:space="preserve"> </w:t>
      </w:r>
      <w:r w:rsidR="00703648">
        <w:rPr>
          <w:rFonts w:ascii="Tahoma" w:hAnsi="Tahoma" w:cs="Tahoma"/>
          <w:b/>
          <w:sz w:val="20"/>
          <w:szCs w:val="18"/>
        </w:rPr>
        <w:t>T</w:t>
      </w:r>
      <w:r w:rsidR="00703648" w:rsidRPr="00703648">
        <w:rPr>
          <w:rFonts w:ascii="Tahoma" w:hAnsi="Tahoma" w:cs="Tahoma"/>
          <w:b/>
          <w:sz w:val="20"/>
          <w:szCs w:val="18"/>
        </w:rPr>
        <w:t>he</w:t>
      </w:r>
      <w:r w:rsidR="00703648">
        <w:rPr>
          <w:rFonts w:ascii="Tahoma" w:hAnsi="Tahoma" w:cs="Tahoma"/>
          <w:b/>
          <w:sz w:val="20"/>
          <w:szCs w:val="18"/>
        </w:rPr>
        <w:t xml:space="preserve"> Badge Company, </w:t>
      </w:r>
      <w:proofErr w:type="spellStart"/>
      <w:r w:rsidR="00703648">
        <w:rPr>
          <w:rFonts w:ascii="Tahoma" w:hAnsi="Tahoma" w:cs="Tahoma"/>
          <w:b/>
          <w:sz w:val="20"/>
          <w:szCs w:val="18"/>
        </w:rPr>
        <w:t>Cnr</w:t>
      </w:r>
      <w:proofErr w:type="spellEnd"/>
      <w:r w:rsidR="00703648">
        <w:rPr>
          <w:rFonts w:ascii="Tahoma" w:hAnsi="Tahoma" w:cs="Tahoma"/>
          <w:b/>
          <w:sz w:val="20"/>
          <w:szCs w:val="18"/>
        </w:rPr>
        <w:t xml:space="preserve"> </w:t>
      </w:r>
      <w:proofErr w:type="spellStart"/>
      <w:r w:rsidR="00400D1C" w:rsidRPr="00400D1C">
        <w:rPr>
          <w:rFonts w:ascii="Tahoma" w:hAnsi="Tahoma" w:cs="Tahoma"/>
          <w:b/>
          <w:sz w:val="20"/>
          <w:szCs w:val="18"/>
        </w:rPr>
        <w:t>Br</w:t>
      </w:r>
      <w:r w:rsidR="000412E4">
        <w:rPr>
          <w:rFonts w:ascii="Tahoma" w:hAnsi="Tahoma" w:cs="Tahoma"/>
          <w:b/>
          <w:sz w:val="20"/>
          <w:szCs w:val="18"/>
        </w:rPr>
        <w:t>ug</w:t>
      </w:r>
      <w:proofErr w:type="spellEnd"/>
      <w:r w:rsidR="00703648">
        <w:rPr>
          <w:rFonts w:ascii="Tahoma" w:hAnsi="Tahoma" w:cs="Tahoma"/>
          <w:b/>
          <w:sz w:val="20"/>
          <w:szCs w:val="18"/>
        </w:rPr>
        <w:t xml:space="preserve"> &amp; Micro </w:t>
      </w:r>
      <w:r w:rsidR="00400D1C" w:rsidRPr="00400D1C">
        <w:rPr>
          <w:rFonts w:ascii="Tahoma" w:hAnsi="Tahoma" w:cs="Tahoma"/>
          <w:b/>
          <w:sz w:val="20"/>
          <w:szCs w:val="18"/>
        </w:rPr>
        <w:t>Street, Triangle Farm</w:t>
      </w:r>
      <w:r w:rsidR="00400D1C">
        <w:rPr>
          <w:rFonts w:ascii="Tahoma" w:hAnsi="Tahoma" w:cs="Tahoma"/>
          <w:sz w:val="20"/>
          <w:szCs w:val="18"/>
        </w:rPr>
        <w:t xml:space="preserve"> </w:t>
      </w:r>
      <w:r w:rsidR="00921A50">
        <w:rPr>
          <w:rFonts w:ascii="Tahoma" w:hAnsi="Tahoma" w:cs="Tahoma"/>
          <w:sz w:val="20"/>
          <w:szCs w:val="18"/>
        </w:rPr>
        <w:t xml:space="preserve">at </w:t>
      </w:r>
      <w:r w:rsidR="00703648">
        <w:rPr>
          <w:rFonts w:ascii="Tahoma" w:hAnsi="Tahoma" w:cs="Tahoma"/>
          <w:b/>
          <w:sz w:val="20"/>
          <w:szCs w:val="18"/>
        </w:rPr>
        <w:t>16h00</w:t>
      </w:r>
      <w:r w:rsidR="00553A58" w:rsidRPr="00400D1C">
        <w:rPr>
          <w:rFonts w:ascii="Tahoma" w:hAnsi="Tahoma" w:cs="Tahoma"/>
          <w:b/>
          <w:sz w:val="20"/>
          <w:szCs w:val="18"/>
        </w:rPr>
        <w:t xml:space="preserve"> </w:t>
      </w:r>
      <w:r w:rsidR="00553A58" w:rsidRPr="005405D8">
        <w:rPr>
          <w:rFonts w:ascii="Tahoma" w:hAnsi="Tahoma" w:cs="Tahoma"/>
          <w:sz w:val="20"/>
          <w:szCs w:val="18"/>
        </w:rPr>
        <w:t>on</w:t>
      </w:r>
      <w:r w:rsidR="00400D1C">
        <w:rPr>
          <w:rFonts w:ascii="Tahoma" w:hAnsi="Tahoma" w:cs="Tahoma"/>
          <w:sz w:val="20"/>
          <w:szCs w:val="18"/>
        </w:rPr>
        <w:t xml:space="preserve"> the</w:t>
      </w:r>
      <w:r w:rsidR="00553A58" w:rsidRPr="005405D8">
        <w:rPr>
          <w:rFonts w:ascii="Tahoma" w:hAnsi="Tahoma" w:cs="Tahoma"/>
          <w:sz w:val="20"/>
          <w:szCs w:val="18"/>
        </w:rPr>
        <w:t xml:space="preserve"> </w:t>
      </w:r>
      <w:r w:rsidR="00703648" w:rsidRPr="00703648">
        <w:rPr>
          <w:rFonts w:ascii="Tahoma" w:hAnsi="Tahoma" w:cs="Tahoma"/>
          <w:b/>
          <w:sz w:val="20"/>
          <w:szCs w:val="18"/>
        </w:rPr>
        <w:t>6</w:t>
      </w:r>
      <w:r w:rsidR="00703648">
        <w:rPr>
          <w:rFonts w:ascii="Tahoma" w:hAnsi="Tahoma" w:cs="Tahoma"/>
          <w:b/>
          <w:sz w:val="20"/>
          <w:szCs w:val="18"/>
        </w:rPr>
        <w:t xml:space="preserve"> December 2018</w:t>
      </w:r>
      <w:r w:rsidR="00921A50">
        <w:rPr>
          <w:rFonts w:ascii="Tahoma" w:hAnsi="Tahoma" w:cs="Tahoma"/>
          <w:sz w:val="20"/>
          <w:szCs w:val="18"/>
        </w:rPr>
        <w:t xml:space="preserve"> </w:t>
      </w:r>
      <w:r w:rsidR="00553A58" w:rsidRPr="005405D8">
        <w:rPr>
          <w:rFonts w:ascii="Tahoma" w:hAnsi="Tahoma" w:cs="Tahoma"/>
          <w:sz w:val="20"/>
          <w:szCs w:val="18"/>
        </w:rPr>
        <w:t>to consider the business set out on the attached</w:t>
      </w:r>
      <w:r w:rsidR="005405D8">
        <w:rPr>
          <w:rFonts w:ascii="Tahoma" w:hAnsi="Tahoma" w:cs="Tahoma"/>
          <w:sz w:val="20"/>
          <w:szCs w:val="18"/>
        </w:rPr>
        <w:t xml:space="preserve"> </w:t>
      </w:r>
      <w:r w:rsidR="00553A58" w:rsidRPr="005405D8">
        <w:rPr>
          <w:rFonts w:ascii="Tahoma" w:hAnsi="Tahoma" w:cs="Tahoma"/>
          <w:sz w:val="20"/>
          <w:szCs w:val="18"/>
        </w:rPr>
        <w:t>agenda.</w:t>
      </w:r>
    </w:p>
    <w:p w14:paraId="2C465B00" w14:textId="77777777" w:rsidR="005405D8" w:rsidRPr="005405D8" w:rsidRDefault="005405D8" w:rsidP="00553A58">
      <w:pPr>
        <w:autoSpaceDE w:val="0"/>
        <w:autoSpaceDN w:val="0"/>
        <w:adjustRightInd w:val="0"/>
        <w:spacing w:after="0" w:line="240" w:lineRule="auto"/>
        <w:ind w:left="3600"/>
        <w:rPr>
          <w:rFonts w:ascii="Tahoma" w:hAnsi="Tahoma" w:cs="Tahoma"/>
          <w:sz w:val="20"/>
          <w:szCs w:val="18"/>
        </w:rPr>
      </w:pPr>
    </w:p>
    <w:p w14:paraId="221DC76C" w14:textId="77777777" w:rsidR="00553A58" w:rsidRPr="00921A50" w:rsidRDefault="005405D8" w:rsidP="005405D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Pr>
          <w:rFonts w:ascii="Tahoma" w:hAnsi="Tahoma" w:cs="Tahoma"/>
          <w:sz w:val="20"/>
          <w:szCs w:val="18"/>
        </w:rPr>
        <w:tab/>
      </w:r>
      <w:r w:rsidR="00553A58" w:rsidRPr="00921A50">
        <w:rPr>
          <w:rFonts w:ascii="Tahoma" w:hAnsi="Tahoma" w:cs="Tahoma"/>
          <w:strike/>
          <w:sz w:val="20"/>
          <w:szCs w:val="18"/>
        </w:rPr>
        <w:t>The shareholders of the company are asked to consider a resolution in terms of</w:t>
      </w:r>
      <w:r w:rsidRPr="00921A50">
        <w:rPr>
          <w:rFonts w:ascii="Tahoma" w:hAnsi="Tahoma" w:cs="Tahoma"/>
          <w:strike/>
          <w:sz w:val="20"/>
          <w:szCs w:val="18"/>
        </w:rPr>
        <w:t xml:space="preserve"> </w:t>
      </w:r>
      <w:r w:rsidR="00553A58" w:rsidRPr="00921A50">
        <w:rPr>
          <w:rFonts w:ascii="Tahoma" w:hAnsi="Tahoma" w:cs="Tahoma"/>
          <w:strike/>
          <w:sz w:val="20"/>
          <w:szCs w:val="18"/>
        </w:rPr>
        <w:t>section 37 (8) or 115 (8). Shareholders who may oppose this resolution have rights</w:t>
      </w:r>
      <w:r w:rsidR="004F5A23" w:rsidRPr="00921A50">
        <w:rPr>
          <w:rFonts w:ascii="Tahoma" w:hAnsi="Tahoma" w:cs="Tahoma"/>
          <w:strike/>
          <w:sz w:val="20"/>
          <w:szCs w:val="18"/>
        </w:rPr>
        <w:t xml:space="preserve"> t</w:t>
      </w:r>
      <w:r w:rsidR="00553A58" w:rsidRPr="00921A50">
        <w:rPr>
          <w:rFonts w:ascii="Tahoma" w:hAnsi="Tahoma" w:cs="Tahoma"/>
          <w:strike/>
          <w:sz w:val="20"/>
          <w:szCs w:val="18"/>
        </w:rPr>
        <w:t>o register their dissent in terms of section 164. To exercise those rights, a</w:t>
      </w:r>
      <w:r w:rsidRPr="00921A50">
        <w:rPr>
          <w:rFonts w:ascii="Tahoma" w:hAnsi="Tahoma" w:cs="Tahoma"/>
          <w:strike/>
          <w:sz w:val="20"/>
          <w:szCs w:val="18"/>
        </w:rPr>
        <w:t xml:space="preserve"> </w:t>
      </w:r>
      <w:r w:rsidR="00553A58" w:rsidRPr="00921A50">
        <w:rPr>
          <w:rFonts w:ascii="Tahoma" w:hAnsi="Tahoma" w:cs="Tahoma"/>
          <w:strike/>
          <w:sz w:val="20"/>
          <w:szCs w:val="18"/>
        </w:rPr>
        <w:t>shareholder must inform the company of their intent before the resolution is put to a</w:t>
      </w:r>
      <w:r w:rsidRPr="00921A50">
        <w:rPr>
          <w:rFonts w:ascii="Tahoma" w:hAnsi="Tahoma" w:cs="Tahoma"/>
          <w:strike/>
          <w:sz w:val="20"/>
          <w:szCs w:val="18"/>
        </w:rPr>
        <w:t xml:space="preserve"> </w:t>
      </w:r>
      <w:r w:rsidR="00553A58" w:rsidRPr="00921A50">
        <w:rPr>
          <w:rFonts w:ascii="Tahoma" w:hAnsi="Tahoma" w:cs="Tahoma"/>
          <w:strike/>
          <w:sz w:val="20"/>
          <w:szCs w:val="18"/>
        </w:rPr>
        <w:t>vote.</w:t>
      </w:r>
    </w:p>
    <w:p w14:paraId="6B784B74" w14:textId="77777777" w:rsidR="005405D8" w:rsidRDefault="005405D8" w:rsidP="00553A58">
      <w:pPr>
        <w:autoSpaceDE w:val="0"/>
        <w:autoSpaceDN w:val="0"/>
        <w:adjustRightInd w:val="0"/>
        <w:spacing w:after="0" w:line="240" w:lineRule="auto"/>
        <w:ind w:left="3600"/>
        <w:rPr>
          <w:rFonts w:ascii="Tahoma" w:hAnsi="Tahoma" w:cs="Tahoma"/>
          <w:sz w:val="20"/>
          <w:szCs w:val="18"/>
        </w:rPr>
      </w:pPr>
    </w:p>
    <w:p w14:paraId="00F39D73" w14:textId="77777777" w:rsidR="00553A58" w:rsidRPr="00921A50" w:rsidRDefault="005405D8" w:rsidP="005405D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Pr>
          <w:rFonts w:ascii="Tahoma" w:hAnsi="Tahoma" w:cs="Tahoma"/>
          <w:sz w:val="20"/>
          <w:szCs w:val="18"/>
        </w:rPr>
        <w:tab/>
      </w:r>
      <w:r w:rsidR="00553A58" w:rsidRPr="00921A50">
        <w:rPr>
          <w:rFonts w:ascii="Tahoma" w:hAnsi="Tahoma" w:cs="Tahoma"/>
          <w:strike/>
          <w:sz w:val="20"/>
          <w:szCs w:val="18"/>
        </w:rPr>
        <w:t>The shareholders of the company have adopted a resolution that you previously</w:t>
      </w:r>
      <w:r w:rsidRPr="00921A50">
        <w:rPr>
          <w:rFonts w:ascii="Tahoma" w:hAnsi="Tahoma" w:cs="Tahoma"/>
          <w:strike/>
          <w:sz w:val="20"/>
          <w:szCs w:val="18"/>
        </w:rPr>
        <w:t xml:space="preserve"> </w:t>
      </w:r>
      <w:r w:rsidR="00553A58" w:rsidRPr="00921A50">
        <w:rPr>
          <w:rFonts w:ascii="Tahoma" w:hAnsi="Tahoma" w:cs="Tahoma"/>
          <w:strike/>
          <w:sz w:val="20"/>
          <w:szCs w:val="18"/>
        </w:rPr>
        <w:t xml:space="preserve">stated, in terms of section 37 (8) or 115 (8), that you </w:t>
      </w:r>
      <w:r w:rsidRPr="00921A50">
        <w:rPr>
          <w:rFonts w:ascii="Tahoma" w:hAnsi="Tahoma" w:cs="Tahoma"/>
          <w:strike/>
          <w:sz w:val="20"/>
          <w:szCs w:val="18"/>
        </w:rPr>
        <w:t>w</w:t>
      </w:r>
      <w:r w:rsidR="00553A58" w:rsidRPr="00921A50">
        <w:rPr>
          <w:rFonts w:ascii="Tahoma" w:hAnsi="Tahoma" w:cs="Tahoma"/>
          <w:strike/>
          <w:sz w:val="20"/>
          <w:szCs w:val="18"/>
        </w:rPr>
        <w:t>ould oppose. As a dissenting</w:t>
      </w:r>
      <w:r w:rsidRPr="00921A50">
        <w:rPr>
          <w:rFonts w:ascii="Tahoma" w:hAnsi="Tahoma" w:cs="Tahoma"/>
          <w:strike/>
          <w:sz w:val="20"/>
          <w:szCs w:val="18"/>
        </w:rPr>
        <w:t xml:space="preserve"> </w:t>
      </w:r>
      <w:r w:rsidR="00553A58" w:rsidRPr="00921A50">
        <w:rPr>
          <w:rFonts w:ascii="Tahoma" w:hAnsi="Tahoma" w:cs="Tahoma"/>
          <w:strike/>
          <w:sz w:val="20"/>
          <w:szCs w:val="18"/>
        </w:rPr>
        <w:t>shareholder, you may have further rights in terms of section 164.</w:t>
      </w:r>
    </w:p>
    <w:p w14:paraId="1CEC0571" w14:textId="77777777" w:rsidR="005405D8" w:rsidRPr="00921A50" w:rsidRDefault="005405D8" w:rsidP="00553A58">
      <w:pPr>
        <w:autoSpaceDE w:val="0"/>
        <w:autoSpaceDN w:val="0"/>
        <w:adjustRightInd w:val="0"/>
        <w:spacing w:after="0" w:line="240" w:lineRule="auto"/>
        <w:ind w:left="3600"/>
        <w:rPr>
          <w:rFonts w:ascii="Tahoma" w:hAnsi="Tahoma" w:cs="Tahoma"/>
          <w:i/>
          <w:iCs/>
          <w:strike/>
          <w:sz w:val="20"/>
          <w:szCs w:val="18"/>
        </w:rPr>
      </w:pPr>
    </w:p>
    <w:p w14:paraId="41D20929" w14:textId="18DD2A8C" w:rsidR="00703648" w:rsidRDefault="00553A58" w:rsidP="00553A58">
      <w:pPr>
        <w:pBdr>
          <w:bottom w:val="single" w:sz="12" w:space="1" w:color="auto"/>
        </w:pBdr>
        <w:autoSpaceDE w:val="0"/>
        <w:autoSpaceDN w:val="0"/>
        <w:adjustRightInd w:val="0"/>
        <w:spacing w:after="0" w:line="240" w:lineRule="auto"/>
        <w:ind w:left="3600"/>
        <w:rPr>
          <w:rFonts w:ascii="Tahoma" w:hAnsi="Tahoma" w:cs="Tahoma"/>
          <w:i/>
          <w:iCs/>
          <w:sz w:val="20"/>
          <w:szCs w:val="18"/>
        </w:rPr>
      </w:pPr>
      <w:r w:rsidRPr="005405D8">
        <w:rPr>
          <w:rFonts w:ascii="Tahoma" w:hAnsi="Tahoma" w:cs="Tahoma"/>
          <w:i/>
          <w:iCs/>
          <w:sz w:val="20"/>
          <w:szCs w:val="18"/>
        </w:rPr>
        <w:t>Signed:</w:t>
      </w:r>
      <w:r w:rsidR="00400D1C">
        <w:rPr>
          <w:rFonts w:ascii="Tahoma" w:hAnsi="Tahoma" w:cs="Tahoma"/>
          <w:i/>
          <w:iCs/>
          <w:sz w:val="20"/>
          <w:szCs w:val="18"/>
        </w:rPr>
        <w:t xml:space="preserve">  </w:t>
      </w:r>
      <w:r w:rsidR="0038346F">
        <w:rPr>
          <w:rFonts w:ascii="Tahoma" w:hAnsi="Tahoma" w:cs="Tahoma"/>
          <w:i/>
          <w:iCs/>
          <w:sz w:val="20"/>
          <w:szCs w:val="18"/>
        </w:rPr>
        <w:t xml:space="preserve"> </w:t>
      </w:r>
      <w:r w:rsidR="00B847CA">
        <w:rPr>
          <w:rFonts w:ascii="Tahoma" w:hAnsi="Tahoma" w:cs="Tahoma"/>
          <w:i/>
          <w:iCs/>
          <w:sz w:val="20"/>
          <w:szCs w:val="18"/>
        </w:rPr>
        <w:t>Gregory Horsburgh</w:t>
      </w:r>
      <w:bookmarkStart w:id="0" w:name="_GoBack"/>
      <w:bookmarkEnd w:id="0"/>
    </w:p>
    <w:p w14:paraId="25999087" w14:textId="26E74306" w:rsidR="00AE0D1D" w:rsidRDefault="00703648" w:rsidP="00553A58">
      <w:pPr>
        <w:pBdr>
          <w:bottom w:val="single" w:sz="12" w:space="1" w:color="auto"/>
        </w:pBdr>
        <w:autoSpaceDE w:val="0"/>
        <w:autoSpaceDN w:val="0"/>
        <w:adjustRightInd w:val="0"/>
        <w:spacing w:after="0" w:line="240" w:lineRule="auto"/>
        <w:ind w:left="3600"/>
        <w:rPr>
          <w:rFonts w:ascii="Tahoma" w:hAnsi="Tahoma" w:cs="Tahoma"/>
          <w:i/>
          <w:iCs/>
          <w:sz w:val="20"/>
          <w:szCs w:val="18"/>
        </w:rPr>
      </w:pPr>
      <w:r>
        <w:rPr>
          <w:rFonts w:ascii="Tahoma" w:hAnsi="Tahoma" w:cs="Tahoma"/>
          <w:i/>
          <w:iCs/>
          <w:sz w:val="20"/>
          <w:szCs w:val="18"/>
        </w:rPr>
        <w:t xml:space="preserve">             </w:t>
      </w:r>
      <w:r w:rsidR="00CB2BC2">
        <w:rPr>
          <w:rFonts w:ascii="Tahoma" w:hAnsi="Tahoma" w:cs="Tahoma"/>
          <w:i/>
          <w:iCs/>
          <w:sz w:val="20"/>
          <w:szCs w:val="18"/>
        </w:rPr>
        <w:t>(Chairperson)</w:t>
      </w:r>
      <w:r w:rsidR="00CB2BC2">
        <w:rPr>
          <w:rFonts w:ascii="Tahoma" w:hAnsi="Tahoma" w:cs="Tahoma"/>
          <w:i/>
          <w:iCs/>
          <w:sz w:val="20"/>
          <w:szCs w:val="18"/>
        </w:rPr>
        <w:br/>
        <w:t xml:space="preserve">            Triangle Industrial City Improvement District NPC</w:t>
      </w:r>
      <w:r w:rsidR="00034A06">
        <w:rPr>
          <w:rFonts w:ascii="Tahoma" w:hAnsi="Tahoma" w:cs="Tahoma"/>
          <w:i/>
          <w:iCs/>
          <w:sz w:val="20"/>
          <w:szCs w:val="18"/>
        </w:rPr>
        <w:t xml:space="preserve"> </w:t>
      </w:r>
    </w:p>
    <w:p w14:paraId="0F4A4D2C" w14:textId="77777777" w:rsidR="00AE0D1D" w:rsidRPr="005405D8" w:rsidRDefault="00AE0D1D" w:rsidP="00553A58">
      <w:pPr>
        <w:pBdr>
          <w:bottom w:val="single" w:sz="12" w:space="1" w:color="auto"/>
        </w:pBdr>
        <w:autoSpaceDE w:val="0"/>
        <w:autoSpaceDN w:val="0"/>
        <w:adjustRightInd w:val="0"/>
        <w:spacing w:after="0" w:line="240" w:lineRule="auto"/>
        <w:ind w:left="3600"/>
        <w:rPr>
          <w:rFonts w:ascii="Tahoma" w:hAnsi="Tahoma" w:cs="Tahoma"/>
          <w:i/>
          <w:iCs/>
          <w:sz w:val="20"/>
          <w:szCs w:val="18"/>
        </w:rPr>
      </w:pPr>
    </w:p>
    <w:p w14:paraId="307F3CB5" w14:textId="77777777" w:rsidR="004F5A23" w:rsidRDefault="004F5A23" w:rsidP="005405D8">
      <w:pPr>
        <w:autoSpaceDE w:val="0"/>
        <w:autoSpaceDN w:val="0"/>
        <w:adjustRightInd w:val="0"/>
        <w:spacing w:after="0" w:line="240" w:lineRule="auto"/>
        <w:ind w:left="3600"/>
        <w:rPr>
          <w:rFonts w:ascii="Tahoma" w:hAnsi="Tahoma" w:cs="Tahoma"/>
          <w:b/>
          <w:bCs/>
          <w:sz w:val="20"/>
          <w:szCs w:val="18"/>
        </w:rPr>
      </w:pPr>
    </w:p>
    <w:p w14:paraId="1C48B1ED" w14:textId="77777777" w:rsidR="00921A50" w:rsidRDefault="00921A50" w:rsidP="004F5A23">
      <w:pPr>
        <w:autoSpaceDE w:val="0"/>
        <w:autoSpaceDN w:val="0"/>
        <w:adjustRightInd w:val="0"/>
        <w:spacing w:after="0" w:line="240" w:lineRule="auto"/>
        <w:rPr>
          <w:rFonts w:ascii="Tahoma" w:hAnsi="Tahoma" w:cs="Tahoma"/>
          <w:b/>
          <w:bCs/>
          <w:sz w:val="20"/>
          <w:szCs w:val="18"/>
        </w:rPr>
      </w:pPr>
    </w:p>
    <w:p w14:paraId="2BDE9BD7" w14:textId="77777777" w:rsidR="004F5A23" w:rsidRPr="00F208B6" w:rsidRDefault="004F5A23" w:rsidP="004F5A23">
      <w:pPr>
        <w:autoSpaceDE w:val="0"/>
        <w:autoSpaceDN w:val="0"/>
        <w:adjustRightInd w:val="0"/>
        <w:spacing w:after="0" w:line="240" w:lineRule="auto"/>
        <w:rPr>
          <w:rFonts w:ascii="Tahoma" w:hAnsi="Tahoma" w:cs="Tahoma"/>
          <w:sz w:val="17"/>
          <w:szCs w:val="17"/>
        </w:rPr>
      </w:pPr>
      <w:r w:rsidRPr="00F208B6">
        <w:rPr>
          <w:rFonts w:ascii="Tahoma" w:hAnsi="Tahoma" w:cs="Tahoma"/>
          <w:bCs/>
          <w:sz w:val="17"/>
          <w:szCs w:val="17"/>
        </w:rPr>
        <w:t>This form is prescribed by the Minister of Trade and Industry in terms of Section 223 of the Companies Act, 2008 (Act No.71 of 2008.</w:t>
      </w:r>
    </w:p>
    <w:sectPr w:rsidR="004F5A23" w:rsidRPr="00F208B6" w:rsidSect="00553A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TFF5C1118t00">
    <w:altName w:val="Calibri"/>
    <w:panose1 w:val="00000000000000000000"/>
    <w:charset w:val="00"/>
    <w:family w:val="auto"/>
    <w:notTrueType/>
    <w:pitch w:val="default"/>
    <w:sig w:usb0="00000003" w:usb1="00000000" w:usb2="00000000" w:usb3="00000000" w:csb0="00000001" w:csb1="00000000"/>
  </w:font>
  <w:font w:name="Agency FB">
    <w:altName w:val="Malgun Gothic"/>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A58"/>
    <w:rsid w:val="00001EBD"/>
    <w:rsid w:val="00034A06"/>
    <w:rsid w:val="000412E4"/>
    <w:rsid w:val="000634FA"/>
    <w:rsid w:val="001164EE"/>
    <w:rsid w:val="00176FF0"/>
    <w:rsid w:val="00290EA6"/>
    <w:rsid w:val="002A59B9"/>
    <w:rsid w:val="00314BB7"/>
    <w:rsid w:val="0038346F"/>
    <w:rsid w:val="00400D1C"/>
    <w:rsid w:val="004F5A23"/>
    <w:rsid w:val="005405D8"/>
    <w:rsid w:val="00553A58"/>
    <w:rsid w:val="00635916"/>
    <w:rsid w:val="006B0289"/>
    <w:rsid w:val="00703648"/>
    <w:rsid w:val="00782738"/>
    <w:rsid w:val="007F0DE9"/>
    <w:rsid w:val="00854F1A"/>
    <w:rsid w:val="008674C1"/>
    <w:rsid w:val="008C4E30"/>
    <w:rsid w:val="00917FC2"/>
    <w:rsid w:val="00921A50"/>
    <w:rsid w:val="00922558"/>
    <w:rsid w:val="00935840"/>
    <w:rsid w:val="00A73A1F"/>
    <w:rsid w:val="00AE0D1D"/>
    <w:rsid w:val="00B847CA"/>
    <w:rsid w:val="00BA2F37"/>
    <w:rsid w:val="00C95A83"/>
    <w:rsid w:val="00CB2BC2"/>
    <w:rsid w:val="00D459A3"/>
    <w:rsid w:val="00DE39CF"/>
    <w:rsid w:val="00E42055"/>
    <w:rsid w:val="00E449A4"/>
    <w:rsid w:val="00EA7640"/>
    <w:rsid w:val="00EC29F6"/>
    <w:rsid w:val="00EF6FE1"/>
    <w:rsid w:val="00F208B6"/>
    <w:rsid w:val="00FA375C"/>
    <w:rsid w:val="00FC35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DB14C"/>
  <w15:docId w15:val="{24C390A6-673F-4657-BE0D-E0E9F7A43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D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Rhonda</dc:creator>
  <cp:lastModifiedBy>Lynette van Lill</cp:lastModifiedBy>
  <cp:revision>9</cp:revision>
  <cp:lastPrinted>2014-10-13T13:51:00Z</cp:lastPrinted>
  <dcterms:created xsi:type="dcterms:W3CDTF">2017-08-16T12:18:00Z</dcterms:created>
  <dcterms:modified xsi:type="dcterms:W3CDTF">2018-10-31T12:21:00Z</dcterms:modified>
</cp:coreProperties>
</file>