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934" w:type="dxa"/>
        <w:tblCellSpacing w:w="15" w:type="dxa"/>
        <w:tblInd w:w="2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095"/>
        <w:gridCol w:w="2839"/>
      </w:tblGrid>
      <w:tr w:rsidR="003430CB" w:rsidTr="00E761B4">
        <w:trPr>
          <w:trHeight w:val="2100"/>
          <w:tblCellSpacing w:w="15" w:type="dxa"/>
        </w:trPr>
        <w:tc>
          <w:tcPr>
            <w:tcW w:w="605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rsidR="003430CB" w:rsidRDefault="003430CB" w:rsidP="00060E64">
            <w:pPr>
              <w:spacing w:line="276" w:lineRule="auto"/>
              <w:jc w:val="center"/>
              <w:rPr>
                <w:rFonts w:eastAsiaTheme="minorEastAsia"/>
                <w:noProof/>
                <w:lang w:val="en-GB" w:eastAsia="en-ZA"/>
              </w:rPr>
            </w:pPr>
            <w:r>
              <w:rPr>
                <w:rFonts w:eastAsiaTheme="minorEastAsia"/>
                <w:noProof/>
                <w:sz w:val="20"/>
                <w:szCs w:val="20"/>
                <w:lang w:eastAsia="en-ZA"/>
              </w:rPr>
              <w:t>Company Registration no:    2005/029020/08</w:t>
            </w:r>
          </w:p>
          <w:p w:rsidR="003430CB" w:rsidRDefault="003430CB" w:rsidP="00060E64">
            <w:pPr>
              <w:spacing w:line="276" w:lineRule="auto"/>
              <w:jc w:val="center"/>
              <w:rPr>
                <w:rFonts w:asciiTheme="minorHAnsi" w:eastAsiaTheme="minorEastAsia" w:hAnsiTheme="minorHAnsi"/>
                <w:b/>
                <w:bCs/>
                <w:noProof/>
                <w:sz w:val="27"/>
                <w:szCs w:val="27"/>
                <w:lang w:val="en-ZA" w:eastAsia="en-ZA"/>
              </w:rPr>
            </w:pPr>
            <w:r>
              <w:rPr>
                <w:rFonts w:eastAsiaTheme="minorEastAsia"/>
                <w:noProof/>
                <w:sz w:val="20"/>
                <w:szCs w:val="20"/>
                <w:lang w:eastAsia="en-ZA"/>
              </w:rPr>
              <w:t>VATRegistration no:     4310248457</w:t>
            </w:r>
            <w:r>
              <w:rPr>
                <w:rFonts w:eastAsiaTheme="minorEastAsia"/>
                <w:b/>
                <w:bCs/>
                <w:noProof/>
                <w:sz w:val="20"/>
                <w:szCs w:val="20"/>
                <w:lang w:eastAsia="en-ZA"/>
              </w:rPr>
              <w:br/>
            </w:r>
            <w:r>
              <w:rPr>
                <w:rFonts w:eastAsiaTheme="minorEastAsia"/>
                <w:b/>
                <w:bCs/>
                <w:noProof/>
                <w:lang w:eastAsia="en-ZA"/>
              </w:rPr>
              <w:t xml:space="preserve">Busaf Park No. 2 | 30 Bridge Street| </w:t>
            </w:r>
            <w:r>
              <w:rPr>
                <w:rFonts w:eastAsiaTheme="minorEastAsia"/>
                <w:b/>
                <w:bCs/>
                <w:noProof/>
                <w:sz w:val="27"/>
                <w:szCs w:val="27"/>
                <w:lang w:eastAsia="en-ZA"/>
              </w:rPr>
              <w:t>Stikland</w:t>
            </w:r>
          </w:p>
          <w:p w:rsidR="003430CB" w:rsidRDefault="003430CB" w:rsidP="00060E64">
            <w:pPr>
              <w:spacing w:line="276" w:lineRule="auto"/>
              <w:rPr>
                <w:rFonts w:eastAsiaTheme="minorEastAsia"/>
                <w:b/>
                <w:bCs/>
                <w:noProof/>
                <w:lang w:eastAsia="en-ZA"/>
              </w:rPr>
            </w:pPr>
            <w:r>
              <w:rPr>
                <w:rFonts w:eastAsiaTheme="minorEastAsia"/>
                <w:b/>
                <w:bCs/>
                <w:noProof/>
                <w:lang w:eastAsia="en-ZA"/>
              </w:rPr>
              <w:t>                        Tel : 021-949 2800 / Fax : 086 548 3320</w:t>
            </w:r>
          </w:p>
          <w:p w:rsidR="003430CB" w:rsidRDefault="003430CB" w:rsidP="00060E64">
            <w:pPr>
              <w:spacing w:line="276" w:lineRule="auto"/>
              <w:rPr>
                <w:rFonts w:eastAsiaTheme="minorEastAsia"/>
                <w:noProof/>
                <w:lang w:val="en-GB" w:eastAsia="en-ZA"/>
              </w:rPr>
            </w:pPr>
            <w:r>
              <w:rPr>
                <w:rFonts w:eastAsiaTheme="minorEastAsia"/>
                <w:b/>
                <w:bCs/>
                <w:noProof/>
                <w:lang w:eastAsia="en-ZA"/>
              </w:rPr>
              <w:t xml:space="preserve">                                </w:t>
            </w:r>
            <w:hyperlink r:id="rId5" w:history="1">
              <w:r>
                <w:rPr>
                  <w:rStyle w:val="Hyperlink"/>
                  <w:rFonts w:eastAsiaTheme="minorEastAsia"/>
                  <w:b/>
                  <w:bCs/>
                  <w:noProof/>
                  <w:color w:val="0000FF"/>
                  <w:lang w:eastAsia="en-ZA"/>
                </w:rPr>
                <w:t>www.trianglefarmcid.co.za</w:t>
              </w:r>
            </w:hyperlink>
          </w:p>
        </w:tc>
        <w:tc>
          <w:tcPr>
            <w:tcW w:w="2794"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before="100" w:beforeAutospacing="1" w:after="100" w:afterAutospacing="1" w:line="276" w:lineRule="auto"/>
              <w:rPr>
                <w:rFonts w:eastAsiaTheme="minorEastAsia"/>
                <w:b/>
                <w:bCs/>
                <w:noProof/>
                <w:sz w:val="48"/>
                <w:szCs w:val="48"/>
                <w:lang w:val="en-GB" w:eastAsia="en-ZA"/>
              </w:rPr>
            </w:pPr>
            <w:r>
              <w:rPr>
                <w:rFonts w:eastAsiaTheme="minorEastAsia"/>
                <w:b/>
                <w:noProof/>
                <w:sz w:val="48"/>
                <w:szCs w:val="48"/>
                <w:lang w:val="en-ZA" w:eastAsia="en-ZA"/>
              </w:rPr>
              <w:drawing>
                <wp:inline distT="0" distB="0" distL="0" distR="0" wp14:anchorId="7EAF1F70" wp14:editId="1F560D04">
                  <wp:extent cx="1771650" cy="1250950"/>
                  <wp:effectExtent l="0" t="0" r="0" b="6350"/>
                  <wp:docPr id="2" name="Picture 2" descr="TF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logo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1650" cy="1250950"/>
                          </a:xfrm>
                          <a:prstGeom prst="rect">
                            <a:avLst/>
                          </a:prstGeom>
                          <a:noFill/>
                          <a:ln>
                            <a:noFill/>
                          </a:ln>
                        </pic:spPr>
                      </pic:pic>
                    </a:graphicData>
                  </a:graphic>
                </wp:inline>
              </w:drawing>
            </w:r>
          </w:p>
        </w:tc>
      </w:tr>
    </w:tbl>
    <w:p w:rsidR="0093371B" w:rsidRDefault="0093371B" w:rsidP="00BA1D46"/>
    <w:p w:rsidR="00E761B4" w:rsidRDefault="00E761B4" w:rsidP="00E761B4">
      <w:pPr>
        <w:jc w:val="center"/>
        <w:rPr>
          <w:rFonts w:asciiTheme="minorHAnsi" w:hAnsiTheme="minorHAnsi"/>
          <w:b/>
        </w:rPr>
      </w:pPr>
      <w:r w:rsidRPr="00E761B4">
        <w:rPr>
          <w:rFonts w:asciiTheme="minorHAnsi" w:hAnsiTheme="minorHAnsi"/>
          <w:b/>
          <w:sz w:val="36"/>
          <w:szCs w:val="36"/>
        </w:rPr>
        <w:t>NOTICE OF ANNUAL GENERAL MEETING</w:t>
      </w:r>
    </w:p>
    <w:p w:rsidR="00E761B4" w:rsidRDefault="00E761B4" w:rsidP="00E761B4">
      <w:pPr>
        <w:rPr>
          <w:rFonts w:asciiTheme="minorHAnsi" w:hAnsiTheme="minorHAnsi"/>
          <w:b/>
        </w:rPr>
      </w:pPr>
    </w:p>
    <w:p w:rsidR="00E761B4" w:rsidRDefault="00E761B4" w:rsidP="00E761B4">
      <w:pPr>
        <w:rPr>
          <w:rFonts w:asciiTheme="minorHAnsi" w:hAnsiTheme="minorHAnsi"/>
        </w:rPr>
      </w:pPr>
      <w:r>
        <w:rPr>
          <w:rFonts w:asciiTheme="minorHAnsi" w:hAnsiTheme="minorHAnsi"/>
        </w:rPr>
        <w:t xml:space="preserve">      Notice is hereby given of the Annual General Meeting of the Triangle Industrial City    </w:t>
      </w:r>
      <w:r>
        <w:rPr>
          <w:rFonts w:asciiTheme="minorHAnsi" w:hAnsiTheme="minorHAnsi"/>
        </w:rPr>
        <w:br/>
        <w:t xml:space="preserve">      Improvement District NPC that will take place on the 26 November 2015 at 16h00 at Busaf   </w:t>
      </w:r>
      <w:r>
        <w:rPr>
          <w:rFonts w:asciiTheme="minorHAnsi" w:hAnsiTheme="minorHAnsi"/>
        </w:rPr>
        <w:br/>
        <w:t xml:space="preserve">      Park No. 1, Bridge Street, Triangle Farm where the following items will be discussed.</w:t>
      </w:r>
    </w:p>
    <w:p w:rsidR="00E761B4" w:rsidRDefault="00E761B4" w:rsidP="00E761B4">
      <w:pPr>
        <w:rPr>
          <w:rFonts w:asciiTheme="minorHAnsi" w:hAnsiTheme="minorHAnsi"/>
        </w:rPr>
      </w:pPr>
    </w:p>
    <w:p w:rsidR="00E761B4" w:rsidRDefault="00E761B4" w:rsidP="00E761B4">
      <w:pPr>
        <w:jc w:val="center"/>
        <w:rPr>
          <w:rFonts w:asciiTheme="minorHAnsi" w:hAnsiTheme="minorHAnsi"/>
          <w:b/>
          <w:sz w:val="20"/>
          <w:szCs w:val="20"/>
        </w:rPr>
      </w:pPr>
      <w:r>
        <w:rPr>
          <w:rFonts w:asciiTheme="minorHAnsi" w:hAnsiTheme="minorHAnsi"/>
          <w:b/>
          <w:sz w:val="36"/>
          <w:szCs w:val="36"/>
        </w:rPr>
        <w:t>AGENDA</w:t>
      </w:r>
    </w:p>
    <w:p w:rsidR="00E761B4" w:rsidRDefault="00E761B4" w:rsidP="00E761B4">
      <w:pPr>
        <w:jc w:val="center"/>
        <w:rPr>
          <w:rFonts w:asciiTheme="minorHAnsi" w:hAnsiTheme="minorHAnsi"/>
          <w:b/>
          <w:sz w:val="20"/>
          <w:szCs w:val="20"/>
        </w:rPr>
      </w:pPr>
    </w:p>
    <w:p w:rsidR="00E761B4" w:rsidRDefault="0036612A" w:rsidP="00E761B4">
      <w:pPr>
        <w:pStyle w:val="ListParagraph"/>
        <w:numPr>
          <w:ilvl w:val="0"/>
          <w:numId w:val="20"/>
        </w:numPr>
        <w:rPr>
          <w:rFonts w:asciiTheme="minorHAnsi" w:hAnsiTheme="minorHAnsi"/>
        </w:rPr>
      </w:pPr>
      <w:r>
        <w:rPr>
          <w:rFonts w:asciiTheme="minorHAnsi" w:hAnsiTheme="minorHAnsi"/>
        </w:rPr>
        <w:t xml:space="preserve">  </w:t>
      </w:r>
      <w:r w:rsidR="00E761B4">
        <w:rPr>
          <w:rFonts w:asciiTheme="minorHAnsi" w:hAnsiTheme="minorHAnsi"/>
        </w:rPr>
        <w:t>Registration</w:t>
      </w:r>
    </w:p>
    <w:p w:rsidR="00E761B4" w:rsidRDefault="0036612A" w:rsidP="00E761B4">
      <w:pPr>
        <w:pStyle w:val="ListParagraph"/>
        <w:numPr>
          <w:ilvl w:val="0"/>
          <w:numId w:val="20"/>
        </w:numPr>
        <w:rPr>
          <w:rFonts w:asciiTheme="minorHAnsi" w:hAnsiTheme="minorHAnsi"/>
        </w:rPr>
      </w:pPr>
      <w:r>
        <w:rPr>
          <w:rFonts w:asciiTheme="minorHAnsi" w:hAnsiTheme="minorHAnsi"/>
        </w:rPr>
        <w:t xml:space="preserve">  </w:t>
      </w:r>
      <w:r w:rsidR="00E761B4">
        <w:rPr>
          <w:rFonts w:asciiTheme="minorHAnsi" w:hAnsiTheme="minorHAnsi"/>
        </w:rPr>
        <w:t>Welcome and Introduction by Chairman</w:t>
      </w:r>
    </w:p>
    <w:p w:rsidR="00E761B4" w:rsidRDefault="0036612A" w:rsidP="0036612A">
      <w:pPr>
        <w:pStyle w:val="ListParagraph"/>
        <w:numPr>
          <w:ilvl w:val="0"/>
          <w:numId w:val="20"/>
        </w:numPr>
        <w:rPr>
          <w:rFonts w:asciiTheme="minorHAnsi" w:hAnsiTheme="minorHAnsi"/>
        </w:rPr>
      </w:pPr>
      <w:r>
        <w:rPr>
          <w:rFonts w:asciiTheme="minorHAnsi" w:hAnsiTheme="minorHAnsi"/>
        </w:rPr>
        <w:t xml:space="preserve">  </w:t>
      </w:r>
      <w:r w:rsidR="00E761B4" w:rsidRPr="0036612A">
        <w:rPr>
          <w:rFonts w:asciiTheme="minorHAnsi" w:hAnsiTheme="minorHAnsi"/>
        </w:rPr>
        <w:t>Apologies</w:t>
      </w:r>
    </w:p>
    <w:p w:rsidR="00822439" w:rsidRPr="0036612A" w:rsidRDefault="00822439" w:rsidP="0036612A">
      <w:pPr>
        <w:pStyle w:val="ListParagraph"/>
        <w:numPr>
          <w:ilvl w:val="0"/>
          <w:numId w:val="20"/>
        </w:numPr>
        <w:rPr>
          <w:rFonts w:asciiTheme="minorHAnsi" w:hAnsiTheme="minorHAnsi"/>
        </w:rPr>
      </w:pPr>
      <w:r>
        <w:rPr>
          <w:rFonts w:asciiTheme="minorHAnsi" w:hAnsiTheme="minorHAnsi"/>
        </w:rPr>
        <w:t xml:space="preserve">  Notice of changes:  Members</w:t>
      </w:r>
    </w:p>
    <w:p w:rsidR="00E761B4" w:rsidRDefault="0036612A" w:rsidP="00E761B4">
      <w:pPr>
        <w:pStyle w:val="ListParagraph"/>
        <w:numPr>
          <w:ilvl w:val="0"/>
          <w:numId w:val="20"/>
        </w:numPr>
        <w:rPr>
          <w:rFonts w:asciiTheme="minorHAnsi" w:hAnsiTheme="minorHAnsi"/>
        </w:rPr>
      </w:pPr>
      <w:r>
        <w:rPr>
          <w:rFonts w:asciiTheme="minorHAnsi" w:hAnsiTheme="minorHAnsi"/>
        </w:rPr>
        <w:t xml:space="preserve">  </w:t>
      </w:r>
      <w:r w:rsidR="00E761B4">
        <w:rPr>
          <w:rFonts w:asciiTheme="minorHAnsi" w:hAnsiTheme="minorHAnsi"/>
        </w:rPr>
        <w:t>Quorum to constitute meeting</w:t>
      </w:r>
    </w:p>
    <w:p w:rsidR="00E761B4" w:rsidRDefault="0036612A" w:rsidP="00E761B4">
      <w:pPr>
        <w:pStyle w:val="ListParagraph"/>
        <w:numPr>
          <w:ilvl w:val="0"/>
          <w:numId w:val="20"/>
        </w:numPr>
        <w:rPr>
          <w:rFonts w:asciiTheme="minorHAnsi" w:hAnsiTheme="minorHAnsi"/>
        </w:rPr>
      </w:pPr>
      <w:r>
        <w:rPr>
          <w:rFonts w:asciiTheme="minorHAnsi" w:hAnsiTheme="minorHAnsi"/>
        </w:rPr>
        <w:t xml:space="preserve">  </w:t>
      </w:r>
      <w:r w:rsidR="00E761B4">
        <w:rPr>
          <w:rFonts w:asciiTheme="minorHAnsi" w:hAnsiTheme="minorHAnsi"/>
        </w:rPr>
        <w:t>Approval of previous AGM minutes</w:t>
      </w:r>
    </w:p>
    <w:p w:rsidR="009D3553" w:rsidRDefault="0036612A" w:rsidP="00E761B4">
      <w:pPr>
        <w:pStyle w:val="ListParagraph"/>
        <w:numPr>
          <w:ilvl w:val="0"/>
          <w:numId w:val="20"/>
        </w:numPr>
        <w:rPr>
          <w:rFonts w:asciiTheme="minorHAnsi" w:hAnsiTheme="minorHAnsi"/>
        </w:rPr>
      </w:pPr>
      <w:r>
        <w:rPr>
          <w:rFonts w:asciiTheme="minorHAnsi" w:hAnsiTheme="minorHAnsi"/>
        </w:rPr>
        <w:t xml:space="preserve">  </w:t>
      </w:r>
      <w:r w:rsidR="009D3553">
        <w:rPr>
          <w:rFonts w:asciiTheme="minorHAnsi" w:hAnsiTheme="minorHAnsi"/>
        </w:rPr>
        <w:t>Chairman’s Report 2014-15</w:t>
      </w:r>
    </w:p>
    <w:p w:rsidR="009D3553" w:rsidRDefault="0036612A" w:rsidP="00E761B4">
      <w:pPr>
        <w:pStyle w:val="ListParagraph"/>
        <w:numPr>
          <w:ilvl w:val="0"/>
          <w:numId w:val="20"/>
        </w:numPr>
        <w:rPr>
          <w:rFonts w:asciiTheme="minorHAnsi" w:hAnsiTheme="minorHAnsi"/>
        </w:rPr>
      </w:pPr>
      <w:r>
        <w:rPr>
          <w:rFonts w:asciiTheme="minorHAnsi" w:hAnsiTheme="minorHAnsi"/>
        </w:rPr>
        <w:t xml:space="preserve">  </w:t>
      </w:r>
      <w:r w:rsidR="00A12265">
        <w:rPr>
          <w:rFonts w:asciiTheme="minorHAnsi" w:hAnsiTheme="minorHAnsi"/>
        </w:rPr>
        <w:t>Noting</w:t>
      </w:r>
      <w:r w:rsidR="009D3553">
        <w:rPr>
          <w:rFonts w:asciiTheme="minorHAnsi" w:hAnsiTheme="minorHAnsi"/>
        </w:rPr>
        <w:t xml:space="preserve"> of A</w:t>
      </w:r>
      <w:r w:rsidR="00F50ABC">
        <w:rPr>
          <w:rFonts w:asciiTheme="minorHAnsi" w:hAnsiTheme="minorHAnsi"/>
        </w:rPr>
        <w:t>udited</w:t>
      </w:r>
      <w:r w:rsidR="009D3553">
        <w:rPr>
          <w:rFonts w:asciiTheme="minorHAnsi" w:hAnsiTheme="minorHAnsi"/>
        </w:rPr>
        <w:t xml:space="preserve"> Financial Statements 2014-15</w:t>
      </w:r>
    </w:p>
    <w:p w:rsidR="009D3553" w:rsidRDefault="0036612A" w:rsidP="00E761B4">
      <w:pPr>
        <w:pStyle w:val="ListParagraph"/>
        <w:numPr>
          <w:ilvl w:val="0"/>
          <w:numId w:val="20"/>
        </w:numPr>
        <w:rPr>
          <w:rFonts w:asciiTheme="minorHAnsi" w:hAnsiTheme="minorHAnsi"/>
        </w:rPr>
      </w:pPr>
      <w:r>
        <w:rPr>
          <w:rFonts w:asciiTheme="minorHAnsi" w:hAnsiTheme="minorHAnsi"/>
        </w:rPr>
        <w:t xml:space="preserve">  </w:t>
      </w:r>
      <w:r w:rsidR="009D3553">
        <w:rPr>
          <w:rFonts w:asciiTheme="minorHAnsi" w:hAnsiTheme="minorHAnsi"/>
        </w:rPr>
        <w:t>Approval of Business Plan</w:t>
      </w:r>
      <w:bookmarkStart w:id="0" w:name="_GoBack"/>
      <w:bookmarkEnd w:id="0"/>
      <w:r w:rsidR="009D3553">
        <w:rPr>
          <w:rFonts w:asciiTheme="minorHAnsi" w:hAnsiTheme="minorHAnsi"/>
        </w:rPr>
        <w:t xml:space="preserve"> 2016-</w:t>
      </w:r>
      <w:r w:rsidR="00822439">
        <w:rPr>
          <w:rFonts w:asciiTheme="minorHAnsi" w:hAnsiTheme="minorHAnsi"/>
        </w:rPr>
        <w:t>2</w:t>
      </w:r>
      <w:r w:rsidR="00B25F85">
        <w:rPr>
          <w:rFonts w:asciiTheme="minorHAnsi" w:hAnsiTheme="minorHAnsi"/>
        </w:rPr>
        <w:t>1</w:t>
      </w:r>
    </w:p>
    <w:p w:rsidR="00822439" w:rsidRDefault="00822439" w:rsidP="00E761B4">
      <w:pPr>
        <w:pStyle w:val="ListParagraph"/>
        <w:numPr>
          <w:ilvl w:val="0"/>
          <w:numId w:val="20"/>
        </w:numPr>
        <w:rPr>
          <w:rFonts w:asciiTheme="minorHAnsi" w:hAnsiTheme="minorHAnsi"/>
        </w:rPr>
      </w:pPr>
      <w:r>
        <w:rPr>
          <w:rFonts w:asciiTheme="minorHAnsi" w:hAnsiTheme="minorHAnsi"/>
        </w:rPr>
        <w:t xml:space="preserve">  Approval of Implementation Plan 2016/17</w:t>
      </w:r>
    </w:p>
    <w:p w:rsidR="00822439" w:rsidRDefault="00822439" w:rsidP="00E761B4">
      <w:pPr>
        <w:pStyle w:val="ListParagraph"/>
        <w:numPr>
          <w:ilvl w:val="0"/>
          <w:numId w:val="20"/>
        </w:numPr>
        <w:rPr>
          <w:rFonts w:asciiTheme="minorHAnsi" w:hAnsiTheme="minorHAnsi"/>
        </w:rPr>
      </w:pPr>
      <w:r>
        <w:rPr>
          <w:rFonts w:asciiTheme="minorHAnsi" w:hAnsiTheme="minorHAnsi"/>
        </w:rPr>
        <w:t xml:space="preserve">  Approval of Budget and usage of Surplus Funds 2016/17</w:t>
      </w:r>
    </w:p>
    <w:p w:rsidR="0036612A" w:rsidRDefault="0036612A" w:rsidP="00E761B4">
      <w:pPr>
        <w:pStyle w:val="ListParagraph"/>
        <w:numPr>
          <w:ilvl w:val="0"/>
          <w:numId w:val="20"/>
        </w:numPr>
        <w:rPr>
          <w:rFonts w:asciiTheme="minorHAnsi" w:hAnsiTheme="minorHAnsi"/>
        </w:rPr>
      </w:pPr>
      <w:r>
        <w:rPr>
          <w:rFonts w:asciiTheme="minorHAnsi" w:hAnsiTheme="minorHAnsi"/>
        </w:rPr>
        <w:t xml:space="preserve">  </w:t>
      </w:r>
      <w:r w:rsidR="009D3553">
        <w:rPr>
          <w:rFonts w:asciiTheme="minorHAnsi" w:hAnsiTheme="minorHAnsi"/>
        </w:rPr>
        <w:t>Confirmation of Auditors</w:t>
      </w:r>
    </w:p>
    <w:p w:rsidR="009D3553" w:rsidRDefault="0036612A" w:rsidP="00E761B4">
      <w:pPr>
        <w:pStyle w:val="ListParagraph"/>
        <w:numPr>
          <w:ilvl w:val="0"/>
          <w:numId w:val="20"/>
        </w:numPr>
        <w:rPr>
          <w:rFonts w:asciiTheme="minorHAnsi" w:hAnsiTheme="minorHAnsi"/>
        </w:rPr>
      </w:pPr>
      <w:r>
        <w:rPr>
          <w:rFonts w:asciiTheme="minorHAnsi" w:hAnsiTheme="minorHAnsi"/>
        </w:rPr>
        <w:t xml:space="preserve">  Appointment of Company Secretary</w:t>
      </w:r>
      <w:r w:rsidR="009D3553">
        <w:rPr>
          <w:rFonts w:asciiTheme="minorHAnsi" w:hAnsiTheme="minorHAnsi"/>
        </w:rPr>
        <w:t xml:space="preserve">  </w:t>
      </w:r>
    </w:p>
    <w:p w:rsidR="0036612A" w:rsidRPr="00822439" w:rsidRDefault="0036612A" w:rsidP="00B56080">
      <w:pPr>
        <w:pStyle w:val="ListParagraph"/>
        <w:numPr>
          <w:ilvl w:val="0"/>
          <w:numId w:val="20"/>
        </w:numPr>
        <w:rPr>
          <w:rFonts w:asciiTheme="minorHAnsi" w:hAnsiTheme="minorHAnsi"/>
        </w:rPr>
      </w:pPr>
      <w:r w:rsidRPr="00822439">
        <w:rPr>
          <w:rFonts w:asciiTheme="minorHAnsi" w:hAnsiTheme="minorHAnsi"/>
        </w:rPr>
        <w:t xml:space="preserve">  Confirmation and Election of Directors  </w:t>
      </w:r>
    </w:p>
    <w:p w:rsidR="0036612A" w:rsidRDefault="0036612A" w:rsidP="00E761B4">
      <w:pPr>
        <w:pStyle w:val="ListParagraph"/>
        <w:numPr>
          <w:ilvl w:val="0"/>
          <w:numId w:val="20"/>
        </w:numPr>
        <w:rPr>
          <w:rFonts w:asciiTheme="minorHAnsi" w:hAnsiTheme="minorHAnsi"/>
        </w:rPr>
      </w:pPr>
      <w:r>
        <w:rPr>
          <w:rFonts w:asciiTheme="minorHAnsi" w:hAnsiTheme="minorHAnsi"/>
        </w:rPr>
        <w:t xml:space="preserve">  Guest speaker:  </w:t>
      </w:r>
      <w:r w:rsidR="003867C7">
        <w:rPr>
          <w:rFonts w:asciiTheme="minorHAnsi" w:hAnsiTheme="minorHAnsi"/>
        </w:rPr>
        <w:t>S. O’Carroll - Western Cape Industrial Symbiosis Programme (WISP)</w:t>
      </w:r>
    </w:p>
    <w:p w:rsidR="0036612A" w:rsidRDefault="0036612A" w:rsidP="00E761B4">
      <w:pPr>
        <w:pStyle w:val="ListParagraph"/>
        <w:numPr>
          <w:ilvl w:val="0"/>
          <w:numId w:val="20"/>
        </w:numPr>
        <w:rPr>
          <w:rFonts w:asciiTheme="minorHAnsi" w:hAnsiTheme="minorHAnsi"/>
        </w:rPr>
      </w:pPr>
      <w:r>
        <w:rPr>
          <w:rFonts w:asciiTheme="minorHAnsi" w:hAnsiTheme="minorHAnsi"/>
        </w:rPr>
        <w:t xml:space="preserve">  Handing over of Awards</w:t>
      </w:r>
    </w:p>
    <w:p w:rsidR="0036612A" w:rsidRDefault="0036612A" w:rsidP="00E761B4">
      <w:pPr>
        <w:pStyle w:val="ListParagraph"/>
        <w:numPr>
          <w:ilvl w:val="0"/>
          <w:numId w:val="20"/>
        </w:numPr>
        <w:rPr>
          <w:rFonts w:asciiTheme="minorHAnsi" w:hAnsiTheme="minorHAnsi"/>
        </w:rPr>
      </w:pPr>
      <w:r>
        <w:rPr>
          <w:rFonts w:asciiTheme="minorHAnsi" w:hAnsiTheme="minorHAnsi"/>
        </w:rPr>
        <w:t xml:space="preserve">  Lucky Draw</w:t>
      </w:r>
    </w:p>
    <w:p w:rsidR="0036612A" w:rsidRDefault="0036612A" w:rsidP="00E761B4">
      <w:pPr>
        <w:pStyle w:val="ListParagraph"/>
        <w:numPr>
          <w:ilvl w:val="0"/>
          <w:numId w:val="20"/>
        </w:numPr>
        <w:rPr>
          <w:rFonts w:asciiTheme="minorHAnsi" w:hAnsiTheme="minorHAnsi"/>
        </w:rPr>
      </w:pPr>
      <w:r>
        <w:rPr>
          <w:rFonts w:asciiTheme="minorHAnsi" w:hAnsiTheme="minorHAnsi"/>
        </w:rPr>
        <w:t xml:space="preserve">  General</w:t>
      </w:r>
    </w:p>
    <w:p w:rsidR="0036612A" w:rsidRPr="00AC33AE" w:rsidRDefault="0036612A" w:rsidP="004B0122">
      <w:pPr>
        <w:pStyle w:val="ListParagraph"/>
        <w:numPr>
          <w:ilvl w:val="0"/>
          <w:numId w:val="20"/>
        </w:numPr>
        <w:rPr>
          <w:rFonts w:asciiTheme="minorHAnsi" w:hAnsiTheme="minorHAnsi"/>
        </w:rPr>
      </w:pPr>
      <w:r w:rsidRPr="00AC33AE">
        <w:rPr>
          <w:rFonts w:asciiTheme="minorHAnsi" w:hAnsiTheme="minorHAnsi"/>
        </w:rPr>
        <w:t xml:space="preserve">  Adjournment and cocktails</w:t>
      </w:r>
    </w:p>
    <w:p w:rsidR="0036612A" w:rsidRDefault="0036612A" w:rsidP="0036612A">
      <w:pPr>
        <w:rPr>
          <w:rFonts w:asciiTheme="minorHAnsi" w:hAnsiTheme="minorHAnsi"/>
          <w:b/>
        </w:rPr>
      </w:pPr>
    </w:p>
    <w:p w:rsidR="00AC33AE" w:rsidRDefault="0036612A" w:rsidP="0036612A">
      <w:pPr>
        <w:rPr>
          <w:rFonts w:asciiTheme="minorHAnsi" w:hAnsiTheme="minorHAnsi"/>
          <w:b/>
        </w:rPr>
      </w:pPr>
      <w:r>
        <w:rPr>
          <w:rFonts w:asciiTheme="minorHAnsi" w:hAnsiTheme="minorHAnsi"/>
          <w:b/>
        </w:rPr>
        <w:t>The present Directors of the Triangle Industrial CID NPC and their respective portfolios are:</w:t>
      </w:r>
    </w:p>
    <w:tbl>
      <w:tblPr>
        <w:tblStyle w:val="TableGrid"/>
        <w:tblW w:w="0" w:type="auto"/>
        <w:tblLook w:val="04A0" w:firstRow="1" w:lastRow="0" w:firstColumn="1" w:lastColumn="0" w:noHBand="0" w:noVBand="1"/>
      </w:tblPr>
      <w:tblGrid>
        <w:gridCol w:w="3116"/>
        <w:gridCol w:w="3117"/>
        <w:gridCol w:w="3117"/>
      </w:tblGrid>
      <w:tr w:rsidR="00CA50E3" w:rsidTr="00CA50E3">
        <w:tc>
          <w:tcPr>
            <w:tcW w:w="3116" w:type="dxa"/>
          </w:tcPr>
          <w:p w:rsidR="00CA50E3" w:rsidRDefault="00CA50E3" w:rsidP="00CA50E3">
            <w:pPr>
              <w:rPr>
                <w:rFonts w:asciiTheme="minorHAnsi" w:hAnsiTheme="minorHAnsi"/>
                <w:b/>
              </w:rPr>
            </w:pPr>
            <w:r>
              <w:rPr>
                <w:rFonts w:asciiTheme="minorHAnsi" w:hAnsiTheme="minorHAnsi"/>
                <w:b/>
              </w:rPr>
              <w:t>Name</w:t>
            </w:r>
          </w:p>
        </w:tc>
        <w:tc>
          <w:tcPr>
            <w:tcW w:w="3117" w:type="dxa"/>
          </w:tcPr>
          <w:p w:rsidR="00CA50E3" w:rsidRDefault="00CA50E3" w:rsidP="0036612A">
            <w:pPr>
              <w:rPr>
                <w:rFonts w:asciiTheme="minorHAnsi" w:hAnsiTheme="minorHAnsi"/>
                <w:b/>
              </w:rPr>
            </w:pPr>
            <w:r>
              <w:rPr>
                <w:rFonts w:asciiTheme="minorHAnsi" w:hAnsiTheme="minorHAnsi"/>
                <w:b/>
              </w:rPr>
              <w:t>Current SRA Portfolio</w:t>
            </w:r>
          </w:p>
        </w:tc>
        <w:tc>
          <w:tcPr>
            <w:tcW w:w="3117" w:type="dxa"/>
          </w:tcPr>
          <w:p w:rsidR="00CA50E3" w:rsidRDefault="00CA50E3" w:rsidP="0036612A">
            <w:pPr>
              <w:rPr>
                <w:rFonts w:asciiTheme="minorHAnsi" w:hAnsiTheme="minorHAnsi"/>
                <w:b/>
              </w:rPr>
            </w:pPr>
            <w:r>
              <w:rPr>
                <w:rFonts w:asciiTheme="minorHAnsi" w:hAnsiTheme="minorHAnsi"/>
                <w:b/>
              </w:rPr>
              <w:t>Company</w:t>
            </w:r>
          </w:p>
        </w:tc>
      </w:tr>
      <w:tr w:rsidR="00CA50E3" w:rsidTr="00CA50E3">
        <w:tc>
          <w:tcPr>
            <w:tcW w:w="3116" w:type="dxa"/>
          </w:tcPr>
          <w:p w:rsidR="00CA50E3" w:rsidRPr="00CA50E3" w:rsidRDefault="00CA50E3" w:rsidP="0036612A">
            <w:pPr>
              <w:rPr>
                <w:rFonts w:asciiTheme="minorHAnsi" w:hAnsiTheme="minorHAnsi"/>
              </w:rPr>
            </w:pPr>
            <w:r>
              <w:rPr>
                <w:rFonts w:asciiTheme="minorHAnsi" w:hAnsiTheme="minorHAnsi"/>
              </w:rPr>
              <w:t>Marius Claassen</w:t>
            </w:r>
          </w:p>
        </w:tc>
        <w:tc>
          <w:tcPr>
            <w:tcW w:w="3117" w:type="dxa"/>
          </w:tcPr>
          <w:p w:rsidR="00CA50E3" w:rsidRPr="00444819" w:rsidRDefault="00CA50E3" w:rsidP="0036612A">
            <w:pPr>
              <w:rPr>
                <w:rFonts w:asciiTheme="minorHAnsi" w:hAnsiTheme="minorHAnsi"/>
              </w:rPr>
            </w:pPr>
            <w:r w:rsidRPr="00444819">
              <w:rPr>
                <w:rFonts w:asciiTheme="minorHAnsi" w:hAnsiTheme="minorHAnsi"/>
              </w:rPr>
              <w:t>Chairman</w:t>
            </w:r>
          </w:p>
        </w:tc>
        <w:tc>
          <w:tcPr>
            <w:tcW w:w="3117" w:type="dxa"/>
          </w:tcPr>
          <w:p w:rsidR="00CA50E3" w:rsidRPr="00444819" w:rsidRDefault="00CA50E3" w:rsidP="0036612A">
            <w:pPr>
              <w:rPr>
                <w:rFonts w:asciiTheme="minorHAnsi" w:hAnsiTheme="minorHAnsi"/>
              </w:rPr>
            </w:pPr>
            <w:r w:rsidRPr="00444819">
              <w:rPr>
                <w:rFonts w:asciiTheme="minorHAnsi" w:hAnsiTheme="minorHAnsi"/>
              </w:rPr>
              <w:t>IWT</w:t>
            </w:r>
            <w:r w:rsidR="00DB4BA5">
              <w:rPr>
                <w:rFonts w:asciiTheme="minorHAnsi" w:hAnsiTheme="minorHAnsi"/>
              </w:rPr>
              <w:t xml:space="preserve"> Abrasives</w:t>
            </w:r>
          </w:p>
        </w:tc>
      </w:tr>
      <w:tr w:rsidR="00CA50E3" w:rsidTr="00CA50E3">
        <w:tc>
          <w:tcPr>
            <w:tcW w:w="3116" w:type="dxa"/>
          </w:tcPr>
          <w:p w:rsidR="00CA50E3" w:rsidRPr="00390E53" w:rsidRDefault="00390E53" w:rsidP="0036612A">
            <w:pPr>
              <w:rPr>
                <w:rFonts w:asciiTheme="minorHAnsi" w:hAnsiTheme="minorHAnsi"/>
              </w:rPr>
            </w:pPr>
            <w:r>
              <w:rPr>
                <w:rFonts w:asciiTheme="minorHAnsi" w:hAnsiTheme="minorHAnsi"/>
              </w:rPr>
              <w:t>Peter Bauer</w:t>
            </w:r>
          </w:p>
        </w:tc>
        <w:tc>
          <w:tcPr>
            <w:tcW w:w="3117" w:type="dxa"/>
          </w:tcPr>
          <w:p w:rsidR="00CA50E3" w:rsidRPr="00390E53" w:rsidRDefault="00390E53" w:rsidP="0036612A">
            <w:pPr>
              <w:rPr>
                <w:rFonts w:asciiTheme="minorHAnsi" w:hAnsiTheme="minorHAnsi"/>
              </w:rPr>
            </w:pPr>
            <w:r w:rsidRPr="00390E53">
              <w:rPr>
                <w:rFonts w:asciiTheme="minorHAnsi" w:hAnsiTheme="minorHAnsi"/>
              </w:rPr>
              <w:t>Director</w:t>
            </w:r>
          </w:p>
        </w:tc>
        <w:tc>
          <w:tcPr>
            <w:tcW w:w="3117" w:type="dxa"/>
          </w:tcPr>
          <w:p w:rsidR="00CA50E3" w:rsidRPr="00390E53" w:rsidRDefault="00390E53" w:rsidP="0036612A">
            <w:pPr>
              <w:rPr>
                <w:rFonts w:asciiTheme="minorHAnsi" w:hAnsiTheme="minorHAnsi"/>
              </w:rPr>
            </w:pPr>
            <w:r w:rsidRPr="00390E53">
              <w:rPr>
                <w:rFonts w:asciiTheme="minorHAnsi" w:hAnsiTheme="minorHAnsi"/>
              </w:rPr>
              <w:t>Hose Manufacturers</w:t>
            </w:r>
          </w:p>
        </w:tc>
      </w:tr>
      <w:tr w:rsidR="00CA50E3" w:rsidTr="00CA50E3">
        <w:tc>
          <w:tcPr>
            <w:tcW w:w="3116" w:type="dxa"/>
          </w:tcPr>
          <w:p w:rsidR="00CA50E3" w:rsidRPr="00390E53" w:rsidRDefault="00390E53" w:rsidP="00D105EC">
            <w:pPr>
              <w:rPr>
                <w:rFonts w:asciiTheme="minorHAnsi" w:hAnsiTheme="minorHAnsi"/>
              </w:rPr>
            </w:pPr>
            <w:r>
              <w:rPr>
                <w:rFonts w:asciiTheme="minorHAnsi" w:hAnsiTheme="minorHAnsi"/>
              </w:rPr>
              <w:t>Chris Munro</w:t>
            </w:r>
          </w:p>
        </w:tc>
        <w:tc>
          <w:tcPr>
            <w:tcW w:w="3117" w:type="dxa"/>
          </w:tcPr>
          <w:p w:rsidR="00CA50E3" w:rsidRPr="00390E53" w:rsidRDefault="00390E53" w:rsidP="0036612A">
            <w:pPr>
              <w:rPr>
                <w:rFonts w:asciiTheme="minorHAnsi" w:hAnsiTheme="minorHAnsi"/>
              </w:rPr>
            </w:pPr>
            <w:r w:rsidRPr="00390E53">
              <w:rPr>
                <w:rFonts w:asciiTheme="minorHAnsi" w:hAnsiTheme="minorHAnsi"/>
              </w:rPr>
              <w:t>Director</w:t>
            </w:r>
          </w:p>
        </w:tc>
        <w:tc>
          <w:tcPr>
            <w:tcW w:w="3117" w:type="dxa"/>
          </w:tcPr>
          <w:p w:rsidR="00CA50E3" w:rsidRPr="00390E53" w:rsidRDefault="00390E53" w:rsidP="0036612A">
            <w:pPr>
              <w:rPr>
                <w:rFonts w:asciiTheme="minorHAnsi" w:hAnsiTheme="minorHAnsi"/>
              </w:rPr>
            </w:pPr>
            <w:r w:rsidRPr="00390E53">
              <w:rPr>
                <w:rFonts w:asciiTheme="minorHAnsi" w:hAnsiTheme="minorHAnsi"/>
              </w:rPr>
              <w:t xml:space="preserve">TFM </w:t>
            </w:r>
            <w:proofErr w:type="spellStart"/>
            <w:r w:rsidRPr="00390E53">
              <w:rPr>
                <w:rFonts w:asciiTheme="minorHAnsi" w:hAnsiTheme="minorHAnsi"/>
              </w:rPr>
              <w:t>Transtech</w:t>
            </w:r>
            <w:proofErr w:type="spellEnd"/>
          </w:p>
        </w:tc>
      </w:tr>
      <w:tr w:rsidR="00CA50E3" w:rsidTr="00CA50E3">
        <w:tc>
          <w:tcPr>
            <w:tcW w:w="3116" w:type="dxa"/>
          </w:tcPr>
          <w:p w:rsidR="00CA50E3" w:rsidRPr="00390E53" w:rsidRDefault="00D105EC" w:rsidP="00D105EC">
            <w:pPr>
              <w:rPr>
                <w:rFonts w:asciiTheme="minorHAnsi" w:hAnsiTheme="minorHAnsi"/>
              </w:rPr>
            </w:pPr>
            <w:r>
              <w:rPr>
                <w:rFonts w:asciiTheme="minorHAnsi" w:hAnsiTheme="minorHAnsi"/>
              </w:rPr>
              <w:t>Tony</w:t>
            </w:r>
            <w:r w:rsidR="00390E53" w:rsidRPr="00390E53">
              <w:rPr>
                <w:rFonts w:asciiTheme="minorHAnsi" w:hAnsiTheme="minorHAnsi"/>
              </w:rPr>
              <w:t xml:space="preserve"> Meyer</w:t>
            </w:r>
          </w:p>
        </w:tc>
        <w:tc>
          <w:tcPr>
            <w:tcW w:w="3117" w:type="dxa"/>
          </w:tcPr>
          <w:p w:rsidR="00CA50E3" w:rsidRPr="00390E53" w:rsidRDefault="00390E53" w:rsidP="0036612A">
            <w:pPr>
              <w:rPr>
                <w:rFonts w:asciiTheme="minorHAnsi" w:hAnsiTheme="minorHAnsi"/>
              </w:rPr>
            </w:pPr>
            <w:r w:rsidRPr="00390E53">
              <w:rPr>
                <w:rFonts w:asciiTheme="minorHAnsi" w:hAnsiTheme="minorHAnsi"/>
              </w:rPr>
              <w:t>Director</w:t>
            </w:r>
          </w:p>
        </w:tc>
        <w:tc>
          <w:tcPr>
            <w:tcW w:w="3117" w:type="dxa"/>
          </w:tcPr>
          <w:p w:rsidR="00CA50E3" w:rsidRPr="00390E53" w:rsidRDefault="00390E53" w:rsidP="00390E53">
            <w:pPr>
              <w:rPr>
                <w:rFonts w:asciiTheme="minorHAnsi" w:hAnsiTheme="minorHAnsi"/>
              </w:rPr>
            </w:pPr>
            <w:r w:rsidRPr="00390E53">
              <w:rPr>
                <w:rFonts w:asciiTheme="minorHAnsi" w:hAnsiTheme="minorHAnsi"/>
              </w:rPr>
              <w:t>Meyer &amp; Ferreira</w:t>
            </w:r>
          </w:p>
        </w:tc>
      </w:tr>
      <w:tr w:rsidR="00CA50E3" w:rsidTr="00CA50E3">
        <w:tc>
          <w:tcPr>
            <w:tcW w:w="3116" w:type="dxa"/>
          </w:tcPr>
          <w:p w:rsidR="00CA50E3" w:rsidRPr="00390E53" w:rsidRDefault="00390E53" w:rsidP="0036612A">
            <w:pPr>
              <w:rPr>
                <w:rFonts w:asciiTheme="minorHAnsi" w:hAnsiTheme="minorHAnsi"/>
              </w:rPr>
            </w:pPr>
            <w:r w:rsidRPr="00390E53">
              <w:rPr>
                <w:rFonts w:asciiTheme="minorHAnsi" w:hAnsiTheme="minorHAnsi"/>
              </w:rPr>
              <w:t>Nelia Jansen</w:t>
            </w:r>
          </w:p>
        </w:tc>
        <w:tc>
          <w:tcPr>
            <w:tcW w:w="3117" w:type="dxa"/>
          </w:tcPr>
          <w:p w:rsidR="00CA50E3" w:rsidRPr="00390E53" w:rsidRDefault="00390E53" w:rsidP="0036612A">
            <w:pPr>
              <w:rPr>
                <w:rFonts w:asciiTheme="minorHAnsi" w:hAnsiTheme="minorHAnsi"/>
              </w:rPr>
            </w:pPr>
            <w:r w:rsidRPr="00390E53">
              <w:rPr>
                <w:rFonts w:asciiTheme="minorHAnsi" w:hAnsiTheme="minorHAnsi"/>
              </w:rPr>
              <w:t>Director</w:t>
            </w:r>
          </w:p>
        </w:tc>
        <w:tc>
          <w:tcPr>
            <w:tcW w:w="3117" w:type="dxa"/>
          </w:tcPr>
          <w:p w:rsidR="00CA50E3" w:rsidRPr="00390E53" w:rsidRDefault="00390E53" w:rsidP="0036612A">
            <w:pPr>
              <w:rPr>
                <w:rFonts w:asciiTheme="minorHAnsi" w:hAnsiTheme="minorHAnsi"/>
              </w:rPr>
            </w:pPr>
            <w:proofErr w:type="spellStart"/>
            <w:r w:rsidRPr="00390E53">
              <w:rPr>
                <w:rFonts w:asciiTheme="minorHAnsi" w:hAnsiTheme="minorHAnsi"/>
              </w:rPr>
              <w:t>Watertite</w:t>
            </w:r>
            <w:proofErr w:type="spellEnd"/>
            <w:r w:rsidRPr="00390E53">
              <w:rPr>
                <w:rFonts w:asciiTheme="minorHAnsi" w:hAnsiTheme="minorHAnsi"/>
              </w:rPr>
              <w:t xml:space="preserve"> Guttering</w:t>
            </w:r>
          </w:p>
        </w:tc>
      </w:tr>
      <w:tr w:rsidR="00CA50E3" w:rsidTr="00CA50E3">
        <w:tc>
          <w:tcPr>
            <w:tcW w:w="3116" w:type="dxa"/>
          </w:tcPr>
          <w:p w:rsidR="00CA50E3" w:rsidRPr="00390E53" w:rsidRDefault="00390E53" w:rsidP="00D105EC">
            <w:pPr>
              <w:rPr>
                <w:rFonts w:asciiTheme="minorHAnsi" w:hAnsiTheme="minorHAnsi"/>
              </w:rPr>
            </w:pPr>
            <w:r w:rsidRPr="00390E53">
              <w:rPr>
                <w:rFonts w:asciiTheme="minorHAnsi" w:hAnsiTheme="minorHAnsi"/>
              </w:rPr>
              <w:t>Greg Horsburgh</w:t>
            </w:r>
          </w:p>
        </w:tc>
        <w:tc>
          <w:tcPr>
            <w:tcW w:w="3117" w:type="dxa"/>
          </w:tcPr>
          <w:p w:rsidR="00CA50E3" w:rsidRPr="00390E53" w:rsidRDefault="00390E53" w:rsidP="0036612A">
            <w:pPr>
              <w:rPr>
                <w:rFonts w:asciiTheme="minorHAnsi" w:hAnsiTheme="minorHAnsi"/>
              </w:rPr>
            </w:pPr>
            <w:r w:rsidRPr="00390E53">
              <w:rPr>
                <w:rFonts w:asciiTheme="minorHAnsi" w:hAnsiTheme="minorHAnsi"/>
              </w:rPr>
              <w:t>Director</w:t>
            </w:r>
          </w:p>
        </w:tc>
        <w:tc>
          <w:tcPr>
            <w:tcW w:w="3117" w:type="dxa"/>
          </w:tcPr>
          <w:p w:rsidR="00CA50E3" w:rsidRPr="00390E53" w:rsidRDefault="00390E53" w:rsidP="0036612A">
            <w:pPr>
              <w:rPr>
                <w:rFonts w:asciiTheme="minorHAnsi" w:hAnsiTheme="minorHAnsi"/>
              </w:rPr>
            </w:pPr>
            <w:r w:rsidRPr="00390E53">
              <w:rPr>
                <w:rFonts w:asciiTheme="minorHAnsi" w:hAnsiTheme="minorHAnsi"/>
              </w:rPr>
              <w:t>Elasticos Yarns</w:t>
            </w:r>
          </w:p>
        </w:tc>
      </w:tr>
    </w:tbl>
    <w:p w:rsidR="00665EEF" w:rsidRDefault="00665EEF" w:rsidP="00665EEF">
      <w:pPr>
        <w:rPr>
          <w:rFonts w:ascii="Verdana" w:hAnsi="Verdana"/>
          <w:sz w:val="20"/>
          <w:szCs w:val="20"/>
        </w:rPr>
      </w:pPr>
    </w:p>
    <w:p w:rsidR="00665EEF" w:rsidRDefault="00665EEF" w:rsidP="00665EEF">
      <w:pPr>
        <w:rPr>
          <w:rFonts w:ascii="Verdana" w:hAnsi="Verdana"/>
          <w:sz w:val="20"/>
          <w:szCs w:val="20"/>
          <w:lang w:val="en-ZA"/>
        </w:rPr>
      </w:pPr>
      <w:r>
        <w:rPr>
          <w:rFonts w:ascii="Verdana" w:hAnsi="Verdana"/>
          <w:sz w:val="20"/>
          <w:szCs w:val="20"/>
          <w:lang w:val="en-ZA"/>
        </w:rPr>
        <w:t xml:space="preserve">All property owners are invited to attend.  However, only owners registered as members of the company may vote. </w:t>
      </w:r>
    </w:p>
    <w:p w:rsidR="00665EEF" w:rsidRDefault="00665EEF" w:rsidP="00665EEF">
      <w:pPr>
        <w:rPr>
          <w:rFonts w:ascii="Verdana" w:hAnsi="Verdana"/>
          <w:sz w:val="20"/>
          <w:szCs w:val="20"/>
          <w:lang w:val="en-ZA"/>
        </w:rPr>
      </w:pPr>
      <w:r>
        <w:rPr>
          <w:rFonts w:ascii="Verdana" w:hAnsi="Verdana"/>
          <w:sz w:val="20"/>
          <w:szCs w:val="20"/>
          <w:lang w:val="en-ZA"/>
        </w:rPr>
        <w:t> </w:t>
      </w:r>
    </w:p>
    <w:p w:rsidR="00665EEF" w:rsidRDefault="00665EEF" w:rsidP="00665EEF">
      <w:pPr>
        <w:ind w:left="810" w:hanging="810"/>
        <w:rPr>
          <w:rFonts w:ascii="Verdana" w:hAnsi="Verdana"/>
          <w:sz w:val="20"/>
          <w:szCs w:val="20"/>
          <w:lang w:val="en-ZA"/>
        </w:rPr>
      </w:pPr>
      <w:r>
        <w:rPr>
          <w:rFonts w:ascii="Verdana" w:hAnsi="Verdana"/>
          <w:sz w:val="20"/>
          <w:szCs w:val="20"/>
          <w:lang w:val="en-ZA"/>
        </w:rPr>
        <w:t>-          Per clause 11.9.2 of the Memorandum of Incorporation, no member who is in arrears with payment of the additional rate for more than 60 (sixty) days, shall be entitled to vote at a members' meeting for so long as he/she is in arrears, except if the member can prove that he/she is in a dispute or has entered into an appropriate payment arrangement with the City.</w:t>
      </w:r>
    </w:p>
    <w:p w:rsidR="00665EEF" w:rsidRDefault="00665EEF" w:rsidP="00665EEF">
      <w:pPr>
        <w:rPr>
          <w:rFonts w:ascii="Verdana" w:hAnsi="Verdana"/>
          <w:sz w:val="20"/>
          <w:szCs w:val="20"/>
          <w:lang w:val="en-ZA"/>
        </w:rPr>
      </w:pPr>
      <w:r>
        <w:rPr>
          <w:rFonts w:ascii="Verdana" w:hAnsi="Verdana"/>
          <w:sz w:val="20"/>
          <w:szCs w:val="20"/>
          <w:lang w:val="en-ZA"/>
        </w:rPr>
        <w:t> </w:t>
      </w:r>
    </w:p>
    <w:p w:rsidR="00665EEF" w:rsidRDefault="00665EEF" w:rsidP="00665EEF">
      <w:pPr>
        <w:ind w:left="810" w:hanging="810"/>
        <w:rPr>
          <w:rFonts w:ascii="Verdana" w:hAnsi="Verdana"/>
          <w:sz w:val="20"/>
          <w:szCs w:val="20"/>
          <w:lang w:val="en-ZA"/>
        </w:rPr>
      </w:pPr>
      <w:r>
        <w:rPr>
          <w:rFonts w:ascii="Verdana" w:hAnsi="Verdana"/>
          <w:sz w:val="20"/>
          <w:szCs w:val="20"/>
          <w:lang w:val="en-ZA"/>
        </w:rPr>
        <w:t>-          Owners wishing to apply for membership should do so via the website or by email.  New membership applications should be received by the 12 November 2015 (two weeks before AGM) to be approved and accepted at a meeting of the Board of directors of the Triangle Industrial City Improvement District NPC prior to the AGM.</w:t>
      </w:r>
    </w:p>
    <w:p w:rsidR="00665EEF" w:rsidRDefault="00665EEF" w:rsidP="00665EEF">
      <w:pPr>
        <w:rPr>
          <w:rFonts w:ascii="Verdana" w:hAnsi="Verdana"/>
          <w:sz w:val="20"/>
          <w:szCs w:val="20"/>
          <w:lang w:val="en-ZA"/>
        </w:rPr>
      </w:pPr>
      <w:r>
        <w:rPr>
          <w:rFonts w:ascii="Verdana" w:hAnsi="Verdana"/>
          <w:sz w:val="20"/>
          <w:szCs w:val="20"/>
          <w:lang w:val="en-ZA"/>
        </w:rPr>
        <w:t> </w:t>
      </w:r>
    </w:p>
    <w:p w:rsidR="00665EEF" w:rsidRDefault="00665EEF" w:rsidP="00665EEF">
      <w:pPr>
        <w:ind w:left="810" w:hanging="810"/>
        <w:rPr>
          <w:rFonts w:ascii="Verdana" w:hAnsi="Verdana"/>
          <w:sz w:val="20"/>
          <w:szCs w:val="20"/>
          <w:lang w:val="en-ZA"/>
        </w:rPr>
      </w:pPr>
      <w:r>
        <w:rPr>
          <w:rFonts w:ascii="Verdana" w:hAnsi="Verdana"/>
          <w:sz w:val="20"/>
          <w:szCs w:val="20"/>
          <w:lang w:val="en-ZA"/>
        </w:rPr>
        <w:t>-          Any member may appoint a Proxy to attend the meeting on his/her behalf.  Forms of Proxy may be downloaded from the website or requested by email. The Proxy Form may be delivered at the offices of the Company no less than 24 hours prior to the advertised time of the start of the meeting; OR may be handed to the Chairperson of the Meeting by no later than 10 minutes prior to the advertised time of the start of the meeting, failing which it shall not be deemed to be valid.</w:t>
      </w:r>
    </w:p>
    <w:p w:rsidR="00665EEF" w:rsidRDefault="00665EEF" w:rsidP="00665EEF">
      <w:pPr>
        <w:rPr>
          <w:rFonts w:ascii="Verdana" w:hAnsi="Verdana"/>
          <w:sz w:val="20"/>
          <w:szCs w:val="20"/>
          <w:lang w:val="en-ZA"/>
        </w:rPr>
      </w:pPr>
      <w:r>
        <w:rPr>
          <w:rFonts w:ascii="Verdana" w:hAnsi="Verdana"/>
          <w:sz w:val="20"/>
          <w:szCs w:val="20"/>
          <w:lang w:val="en-ZA"/>
        </w:rPr>
        <w:t> </w:t>
      </w:r>
    </w:p>
    <w:p w:rsidR="00665EEF" w:rsidRDefault="00665EEF" w:rsidP="00665EEF">
      <w:pPr>
        <w:ind w:left="810" w:hanging="810"/>
        <w:rPr>
          <w:rFonts w:ascii="Verdana" w:hAnsi="Verdana"/>
          <w:sz w:val="20"/>
          <w:szCs w:val="20"/>
          <w:lang w:val="en-ZA"/>
        </w:rPr>
      </w:pPr>
      <w:r>
        <w:rPr>
          <w:rFonts w:ascii="Verdana" w:hAnsi="Verdana"/>
          <w:sz w:val="20"/>
          <w:szCs w:val="20"/>
          <w:lang w:val="en-ZA"/>
        </w:rPr>
        <w:t xml:space="preserve">-          Enquiries in advance of the meeting should please be addressed as far in advance as possible, by email as above or by letter to the registered office of the company. The Financial Accounts can be downloaded from the website. </w:t>
      </w:r>
    </w:p>
    <w:p w:rsidR="00665EEF" w:rsidRDefault="00665EEF" w:rsidP="00665EEF">
      <w:pPr>
        <w:rPr>
          <w:rFonts w:ascii="Verdana" w:hAnsi="Verdana"/>
          <w:sz w:val="20"/>
          <w:szCs w:val="20"/>
          <w:lang w:val="en-ZA"/>
        </w:rPr>
      </w:pPr>
      <w:r>
        <w:rPr>
          <w:rFonts w:ascii="Verdana" w:hAnsi="Verdana"/>
          <w:sz w:val="20"/>
          <w:szCs w:val="20"/>
          <w:lang w:val="en-ZA"/>
        </w:rPr>
        <w:t> </w:t>
      </w:r>
    </w:p>
    <w:p w:rsidR="00F50ABC" w:rsidRDefault="00665EEF" w:rsidP="00665EEF">
      <w:pPr>
        <w:ind w:left="810" w:hanging="810"/>
        <w:rPr>
          <w:rFonts w:ascii="Verdana" w:hAnsi="Verdana"/>
          <w:sz w:val="20"/>
          <w:szCs w:val="20"/>
          <w:lang w:val="en-ZA"/>
        </w:rPr>
      </w:pPr>
      <w:r>
        <w:rPr>
          <w:rFonts w:ascii="Verdana" w:hAnsi="Verdana"/>
          <w:sz w:val="20"/>
          <w:szCs w:val="20"/>
          <w:lang w:val="en-ZA"/>
        </w:rPr>
        <w:t>-          Clause 12.1.7 of the MOI states “As required by item 5(1)</w:t>
      </w:r>
      <w:r w:rsidR="00F50ABC">
        <w:rPr>
          <w:rFonts w:ascii="Verdana" w:hAnsi="Verdana"/>
          <w:sz w:val="20"/>
          <w:szCs w:val="20"/>
          <w:lang w:val="en-ZA"/>
        </w:rPr>
        <w:t xml:space="preserve"> </w:t>
      </w:r>
      <w:r>
        <w:rPr>
          <w:rFonts w:ascii="Verdana" w:hAnsi="Verdana"/>
          <w:sz w:val="20"/>
          <w:szCs w:val="20"/>
          <w:lang w:val="en-ZA"/>
        </w:rPr>
        <w:t xml:space="preserve">(b) of Schedule 1 to the Act, at least 1/3 (one third) of the directors shall resign every year at the AGM, but shall be eligible for re-election.”  The following Directors, </w:t>
      </w:r>
      <w:r w:rsidR="00F50ABC">
        <w:rPr>
          <w:rFonts w:ascii="Verdana" w:hAnsi="Verdana"/>
          <w:sz w:val="20"/>
          <w:szCs w:val="20"/>
          <w:lang w:val="en-ZA"/>
        </w:rPr>
        <w:t>Tony Meyer and Nelia</w:t>
      </w:r>
    </w:p>
    <w:p w:rsidR="00665EEF" w:rsidRDefault="00F50ABC" w:rsidP="00665EEF">
      <w:pPr>
        <w:ind w:left="810" w:hanging="810"/>
        <w:rPr>
          <w:rFonts w:ascii="Verdana" w:hAnsi="Verdana"/>
          <w:sz w:val="20"/>
          <w:szCs w:val="20"/>
          <w:lang w:val="en-ZA"/>
        </w:rPr>
      </w:pPr>
      <w:r>
        <w:rPr>
          <w:rFonts w:ascii="Verdana" w:hAnsi="Verdana"/>
          <w:sz w:val="20"/>
          <w:szCs w:val="20"/>
          <w:lang w:val="en-ZA"/>
        </w:rPr>
        <w:t xml:space="preserve">            Jansen</w:t>
      </w:r>
      <w:r w:rsidR="00665EEF">
        <w:rPr>
          <w:rFonts w:ascii="Verdana" w:hAnsi="Verdana"/>
          <w:sz w:val="20"/>
          <w:szCs w:val="20"/>
          <w:lang w:val="en-ZA"/>
        </w:rPr>
        <w:t xml:space="preserve"> will resign</w:t>
      </w:r>
      <w:r>
        <w:rPr>
          <w:rFonts w:ascii="Verdana" w:hAnsi="Verdana"/>
          <w:sz w:val="20"/>
          <w:szCs w:val="20"/>
          <w:lang w:val="en-ZA"/>
        </w:rPr>
        <w:t xml:space="preserve">.  Mr. Meyer and Ms. Jansen </w:t>
      </w:r>
      <w:r w:rsidR="00EE64C9">
        <w:rPr>
          <w:rFonts w:ascii="Verdana" w:hAnsi="Verdana"/>
          <w:sz w:val="20"/>
          <w:szCs w:val="20"/>
          <w:lang w:val="en-ZA"/>
        </w:rPr>
        <w:t>ha</w:t>
      </w:r>
      <w:r>
        <w:rPr>
          <w:rFonts w:ascii="Verdana" w:hAnsi="Verdana"/>
          <w:sz w:val="20"/>
          <w:szCs w:val="20"/>
          <w:lang w:val="en-ZA"/>
        </w:rPr>
        <w:t>ve</w:t>
      </w:r>
      <w:r w:rsidR="00EE64C9">
        <w:rPr>
          <w:rFonts w:ascii="Verdana" w:hAnsi="Verdana"/>
          <w:sz w:val="20"/>
          <w:szCs w:val="20"/>
          <w:lang w:val="en-ZA"/>
        </w:rPr>
        <w:t xml:space="preserve"> made</w:t>
      </w:r>
      <w:r w:rsidR="00665EEF">
        <w:rPr>
          <w:rFonts w:ascii="Verdana" w:hAnsi="Verdana"/>
          <w:sz w:val="20"/>
          <w:szCs w:val="20"/>
          <w:lang w:val="en-ZA"/>
        </w:rPr>
        <w:t xml:space="preserve"> themselves available for re-election as directors.  Forms for nomination of directors may be downloaded from the website or be requested by email.</w:t>
      </w:r>
    </w:p>
    <w:p w:rsidR="00665EEF" w:rsidRDefault="00665EEF" w:rsidP="00665EEF">
      <w:pPr>
        <w:rPr>
          <w:rFonts w:ascii="Verdana" w:hAnsi="Verdana"/>
          <w:sz w:val="20"/>
          <w:szCs w:val="20"/>
          <w:lang w:val="en-ZA"/>
        </w:rPr>
      </w:pPr>
      <w:r>
        <w:rPr>
          <w:rFonts w:ascii="Verdana" w:hAnsi="Verdana"/>
          <w:sz w:val="20"/>
          <w:szCs w:val="20"/>
          <w:lang w:val="en-ZA"/>
        </w:rPr>
        <w:t> </w:t>
      </w:r>
    </w:p>
    <w:p w:rsidR="00665EEF" w:rsidRDefault="00665EEF" w:rsidP="00665EEF">
      <w:pPr>
        <w:rPr>
          <w:rFonts w:ascii="Verdana" w:hAnsi="Verdana"/>
          <w:sz w:val="20"/>
          <w:szCs w:val="20"/>
          <w:lang w:val="en-ZA"/>
        </w:rPr>
      </w:pPr>
      <w:r w:rsidRPr="00EE64C9">
        <w:rPr>
          <w:rFonts w:ascii="Verdana" w:hAnsi="Verdana"/>
          <w:sz w:val="20"/>
          <w:szCs w:val="20"/>
          <w:lang w:val="en-ZA"/>
        </w:rPr>
        <w:t xml:space="preserve">The following documentation is available on the </w:t>
      </w:r>
      <w:r w:rsidR="00EE64C9" w:rsidRPr="00EE64C9">
        <w:rPr>
          <w:rFonts w:ascii="Verdana" w:hAnsi="Verdana"/>
          <w:sz w:val="20"/>
          <w:szCs w:val="20"/>
          <w:lang w:val="en-ZA"/>
        </w:rPr>
        <w:t>Triangle Industrial City Improvement District</w:t>
      </w:r>
      <w:r w:rsidR="00970EE5">
        <w:rPr>
          <w:rFonts w:ascii="Verdana" w:hAnsi="Verdana"/>
          <w:sz w:val="20"/>
          <w:szCs w:val="20"/>
          <w:lang w:val="en-ZA"/>
        </w:rPr>
        <w:t>’</w:t>
      </w:r>
      <w:r w:rsidR="00EE64C9" w:rsidRPr="00EE64C9">
        <w:rPr>
          <w:rFonts w:ascii="Verdana" w:hAnsi="Verdana"/>
          <w:sz w:val="20"/>
          <w:szCs w:val="20"/>
          <w:lang w:val="en-ZA"/>
        </w:rPr>
        <w:t xml:space="preserve">s website at </w:t>
      </w:r>
      <w:hyperlink r:id="rId7" w:history="1">
        <w:r w:rsidR="00EE64C9" w:rsidRPr="00C760BD">
          <w:rPr>
            <w:rStyle w:val="Hyperlink"/>
            <w:rFonts w:ascii="Verdana" w:hAnsi="Verdana"/>
            <w:sz w:val="20"/>
            <w:szCs w:val="20"/>
            <w:lang w:val="en-ZA"/>
          </w:rPr>
          <w:t>www.trianglefarmcid.co.za</w:t>
        </w:r>
      </w:hyperlink>
    </w:p>
    <w:p w:rsidR="00EE64C9" w:rsidRPr="00EE64C9" w:rsidRDefault="00EE64C9" w:rsidP="00665EEF">
      <w:pPr>
        <w:rPr>
          <w:rFonts w:ascii="Verdana" w:hAnsi="Verdana"/>
          <w:sz w:val="20"/>
          <w:szCs w:val="20"/>
          <w:lang w:val="en-ZA"/>
        </w:rPr>
      </w:pPr>
    </w:p>
    <w:p w:rsidR="00665EEF" w:rsidRDefault="00665EEF" w:rsidP="00665EEF">
      <w:pPr>
        <w:rPr>
          <w:rFonts w:ascii="Verdana" w:hAnsi="Verdana"/>
          <w:sz w:val="20"/>
          <w:szCs w:val="20"/>
          <w:lang w:val="en-ZA"/>
        </w:rPr>
      </w:pPr>
      <w:r>
        <w:rPr>
          <w:rFonts w:ascii="Verdana" w:hAnsi="Verdana"/>
          <w:sz w:val="20"/>
          <w:szCs w:val="20"/>
          <w:lang w:val="en-ZA"/>
        </w:rPr>
        <w:t xml:space="preserve">-          Membership list </w:t>
      </w:r>
    </w:p>
    <w:p w:rsidR="00665EEF" w:rsidRDefault="00665EEF" w:rsidP="00665EEF">
      <w:pPr>
        <w:rPr>
          <w:rFonts w:ascii="Verdana" w:hAnsi="Verdana"/>
          <w:sz w:val="20"/>
          <w:szCs w:val="20"/>
          <w:lang w:val="en-ZA"/>
        </w:rPr>
      </w:pPr>
      <w:r>
        <w:rPr>
          <w:rFonts w:ascii="Verdana" w:hAnsi="Verdana"/>
          <w:sz w:val="20"/>
          <w:szCs w:val="20"/>
          <w:lang w:val="en-ZA"/>
        </w:rPr>
        <w:t xml:space="preserve">-          Clippings of adverts, notice to members and </w:t>
      </w:r>
      <w:proofErr w:type="spellStart"/>
      <w:r>
        <w:rPr>
          <w:rFonts w:ascii="Verdana" w:hAnsi="Verdana"/>
          <w:sz w:val="20"/>
          <w:szCs w:val="20"/>
          <w:lang w:val="en-ZA"/>
        </w:rPr>
        <w:t>CoR</w:t>
      </w:r>
      <w:proofErr w:type="spellEnd"/>
      <w:r>
        <w:rPr>
          <w:rFonts w:ascii="Verdana" w:hAnsi="Verdana"/>
          <w:sz w:val="20"/>
          <w:szCs w:val="20"/>
          <w:lang w:val="en-ZA"/>
        </w:rPr>
        <w:t xml:space="preserve"> 36.2 form </w:t>
      </w:r>
    </w:p>
    <w:p w:rsidR="00665EEF" w:rsidRDefault="00665EEF" w:rsidP="00665EEF">
      <w:pPr>
        <w:rPr>
          <w:rFonts w:ascii="Verdana" w:hAnsi="Verdana"/>
          <w:sz w:val="20"/>
          <w:szCs w:val="20"/>
          <w:lang w:val="en-ZA"/>
        </w:rPr>
      </w:pPr>
      <w:r>
        <w:rPr>
          <w:rFonts w:ascii="Verdana" w:hAnsi="Verdana"/>
          <w:sz w:val="20"/>
          <w:szCs w:val="20"/>
          <w:lang w:val="en-ZA"/>
        </w:rPr>
        <w:t>-          Minutes of previous AGM</w:t>
      </w:r>
    </w:p>
    <w:p w:rsidR="00665EEF" w:rsidRDefault="00665EEF" w:rsidP="00665EEF">
      <w:pPr>
        <w:rPr>
          <w:rFonts w:ascii="Verdana" w:hAnsi="Verdana"/>
          <w:sz w:val="20"/>
          <w:szCs w:val="20"/>
          <w:lang w:val="en-ZA"/>
        </w:rPr>
      </w:pPr>
      <w:r>
        <w:rPr>
          <w:rFonts w:ascii="Verdana" w:hAnsi="Verdana"/>
          <w:sz w:val="20"/>
          <w:szCs w:val="20"/>
          <w:lang w:val="en-ZA"/>
        </w:rPr>
        <w:t>-          Agenda</w:t>
      </w:r>
    </w:p>
    <w:p w:rsidR="00665EEF" w:rsidRDefault="00665EEF" w:rsidP="00665EEF">
      <w:pPr>
        <w:rPr>
          <w:rFonts w:ascii="Verdana" w:hAnsi="Verdana"/>
          <w:sz w:val="20"/>
          <w:szCs w:val="20"/>
          <w:lang w:val="en-ZA"/>
        </w:rPr>
      </w:pPr>
      <w:r>
        <w:rPr>
          <w:rFonts w:ascii="Verdana" w:hAnsi="Verdana"/>
          <w:sz w:val="20"/>
          <w:szCs w:val="20"/>
          <w:lang w:val="en-ZA"/>
        </w:rPr>
        <w:t xml:space="preserve">-          Audited AFS </w:t>
      </w:r>
    </w:p>
    <w:p w:rsidR="00665EEF" w:rsidRDefault="00665EEF" w:rsidP="00665EEF">
      <w:pPr>
        <w:rPr>
          <w:rFonts w:ascii="Verdana" w:hAnsi="Verdana"/>
          <w:sz w:val="20"/>
          <w:szCs w:val="20"/>
          <w:lang w:val="en-ZA"/>
        </w:rPr>
      </w:pPr>
      <w:r>
        <w:rPr>
          <w:rFonts w:ascii="Verdana" w:hAnsi="Verdana"/>
          <w:sz w:val="20"/>
          <w:szCs w:val="20"/>
          <w:lang w:val="en-ZA"/>
        </w:rPr>
        <w:t xml:space="preserve">-          2016-21 Business Plan </w:t>
      </w:r>
    </w:p>
    <w:p w:rsidR="00EE64C9" w:rsidRDefault="00665EEF" w:rsidP="00665EEF">
      <w:pPr>
        <w:rPr>
          <w:rFonts w:ascii="Verdana" w:hAnsi="Verdana"/>
          <w:sz w:val="20"/>
          <w:szCs w:val="20"/>
          <w:lang w:val="en-ZA"/>
        </w:rPr>
      </w:pPr>
      <w:r>
        <w:rPr>
          <w:rFonts w:ascii="Verdana" w:hAnsi="Verdana"/>
          <w:sz w:val="20"/>
          <w:szCs w:val="20"/>
          <w:lang w:val="en-ZA"/>
        </w:rPr>
        <w:t>-</w:t>
      </w:r>
      <w:r>
        <w:rPr>
          <w:rFonts w:ascii="Verdana" w:hAnsi="Verdana"/>
          <w:sz w:val="20"/>
          <w:szCs w:val="20"/>
          <w:lang w:val="en-ZA"/>
        </w:rPr>
        <w:tab/>
        <w:t xml:space="preserve"> Implementation Plan and Budget 2016-2017 </w:t>
      </w:r>
    </w:p>
    <w:p w:rsidR="00665EEF" w:rsidRDefault="00665EEF" w:rsidP="00665EEF">
      <w:pPr>
        <w:rPr>
          <w:rFonts w:ascii="Verdana" w:hAnsi="Verdana"/>
          <w:sz w:val="20"/>
          <w:szCs w:val="20"/>
          <w:lang w:val="en-ZA"/>
        </w:rPr>
      </w:pPr>
      <w:r>
        <w:rPr>
          <w:rFonts w:ascii="Verdana" w:hAnsi="Verdana"/>
          <w:sz w:val="20"/>
          <w:szCs w:val="20"/>
          <w:lang w:val="en-ZA"/>
        </w:rPr>
        <w:t>-          Membership Application Form</w:t>
      </w:r>
    </w:p>
    <w:p w:rsidR="00665EEF" w:rsidRDefault="00665EEF" w:rsidP="00665EEF">
      <w:pPr>
        <w:rPr>
          <w:rFonts w:ascii="Verdana" w:hAnsi="Verdana"/>
          <w:sz w:val="20"/>
          <w:szCs w:val="20"/>
          <w:lang w:val="en-ZA"/>
        </w:rPr>
      </w:pPr>
      <w:r>
        <w:rPr>
          <w:rFonts w:ascii="Verdana" w:hAnsi="Verdana"/>
          <w:sz w:val="20"/>
          <w:szCs w:val="20"/>
          <w:lang w:val="en-ZA"/>
        </w:rPr>
        <w:t>-          Nomination as Director Form</w:t>
      </w:r>
    </w:p>
    <w:p w:rsidR="00665EEF" w:rsidRDefault="00665EEF" w:rsidP="00665EEF">
      <w:pPr>
        <w:rPr>
          <w:rFonts w:ascii="Verdana" w:hAnsi="Verdana"/>
          <w:sz w:val="20"/>
          <w:szCs w:val="20"/>
          <w:lang w:val="en-ZA"/>
        </w:rPr>
      </w:pPr>
      <w:r>
        <w:rPr>
          <w:rFonts w:ascii="Verdana" w:hAnsi="Verdana"/>
          <w:sz w:val="20"/>
          <w:szCs w:val="20"/>
          <w:lang w:val="en-ZA"/>
        </w:rPr>
        <w:t>-          Proxy Form</w:t>
      </w:r>
    </w:p>
    <w:p w:rsidR="00665EEF" w:rsidRDefault="00665EEF" w:rsidP="00665EEF">
      <w:pPr>
        <w:rPr>
          <w:rFonts w:ascii="Verdana" w:hAnsi="Verdana"/>
          <w:sz w:val="20"/>
          <w:szCs w:val="20"/>
          <w:lang w:val="en-GB"/>
        </w:rPr>
      </w:pPr>
      <w:r>
        <w:rPr>
          <w:rFonts w:ascii="Verdana" w:hAnsi="Verdana"/>
          <w:sz w:val="20"/>
          <w:szCs w:val="20"/>
          <w:lang w:val="en-ZA"/>
        </w:rPr>
        <w:t> </w:t>
      </w:r>
    </w:p>
    <w:p w:rsidR="0036612A" w:rsidRDefault="003F61F8" w:rsidP="0036612A">
      <w:pPr>
        <w:rPr>
          <w:rFonts w:asciiTheme="minorHAnsi" w:hAnsiTheme="minorHAnsi"/>
          <w:b/>
        </w:rPr>
      </w:pPr>
      <w:r>
        <w:rPr>
          <w:rFonts w:asciiTheme="minorHAnsi" w:hAnsiTheme="minorHAnsi"/>
          <w:b/>
        </w:rPr>
        <w:t>Kindly confirm attendance with the CID Manager, Lynette van Lill on 021-949 2800 or email</w:t>
      </w:r>
    </w:p>
    <w:p w:rsidR="003F61F8" w:rsidRDefault="00E842F7" w:rsidP="0036612A">
      <w:pPr>
        <w:rPr>
          <w:rFonts w:asciiTheme="minorHAnsi" w:hAnsiTheme="minorHAnsi"/>
          <w:b/>
        </w:rPr>
      </w:pPr>
      <w:hyperlink r:id="rId8" w:history="1">
        <w:r w:rsidR="003F61F8" w:rsidRPr="00C03F07">
          <w:rPr>
            <w:rStyle w:val="Hyperlink"/>
            <w:rFonts w:asciiTheme="minorHAnsi" w:hAnsiTheme="minorHAnsi"/>
            <w:b/>
          </w:rPr>
          <w:t>lynette@trianglefarmcid.co.za</w:t>
        </w:r>
      </w:hyperlink>
      <w:r w:rsidR="003F61F8">
        <w:rPr>
          <w:rFonts w:asciiTheme="minorHAnsi" w:hAnsiTheme="minorHAnsi"/>
          <w:b/>
        </w:rPr>
        <w:t xml:space="preserve"> by not later than the 19 November 2015 for seating and catering purposes.</w:t>
      </w:r>
    </w:p>
    <w:p w:rsidR="003F61F8" w:rsidRDefault="003F61F8" w:rsidP="0036612A">
      <w:pPr>
        <w:rPr>
          <w:rFonts w:asciiTheme="minorHAnsi" w:hAnsiTheme="minorHAnsi"/>
          <w:b/>
        </w:rPr>
      </w:pPr>
    </w:p>
    <w:p w:rsidR="003F61F8" w:rsidRPr="0036612A" w:rsidRDefault="003F61F8" w:rsidP="003F61F8">
      <w:pPr>
        <w:jc w:val="center"/>
        <w:rPr>
          <w:rFonts w:asciiTheme="minorHAnsi" w:hAnsiTheme="minorHAnsi"/>
          <w:b/>
        </w:rPr>
      </w:pPr>
      <w:r>
        <w:rPr>
          <w:rFonts w:asciiTheme="minorHAnsi" w:hAnsiTheme="minorHAnsi"/>
          <w:b/>
        </w:rPr>
        <w:t>PLEASE BRING BUSINESS CARD TO ENTER FOR THE LUCKY DRAW!!!</w:t>
      </w:r>
    </w:p>
    <w:p w:rsidR="00E761B4" w:rsidRPr="00E761B4" w:rsidRDefault="00E761B4" w:rsidP="00E761B4">
      <w:pPr>
        <w:rPr>
          <w:rFonts w:asciiTheme="minorHAnsi" w:hAnsiTheme="minorHAnsi"/>
          <w:b/>
          <w:sz w:val="36"/>
          <w:szCs w:val="36"/>
        </w:rPr>
      </w:pPr>
    </w:p>
    <w:p w:rsidR="00A32E72" w:rsidRDefault="00A32E72" w:rsidP="00BA1D46"/>
    <w:sectPr w:rsidR="00A32E72" w:rsidSect="00694C05">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06AF9"/>
    <w:multiLevelType w:val="hybridMultilevel"/>
    <w:tmpl w:val="776ABDB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65C1937"/>
    <w:multiLevelType w:val="hybridMultilevel"/>
    <w:tmpl w:val="78CE1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541DB"/>
    <w:multiLevelType w:val="hybridMultilevel"/>
    <w:tmpl w:val="C13E1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6A3411"/>
    <w:multiLevelType w:val="hybridMultilevel"/>
    <w:tmpl w:val="9208D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73E02"/>
    <w:multiLevelType w:val="hybridMultilevel"/>
    <w:tmpl w:val="9BB27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2423EB"/>
    <w:multiLevelType w:val="hybridMultilevel"/>
    <w:tmpl w:val="07A81C9C"/>
    <w:lvl w:ilvl="0" w:tplc="5DFADCB8">
      <w:start w:val="1"/>
      <w:numFmt w:val="bullet"/>
      <w:lvlText w:val="-"/>
      <w:lvlJc w:val="left"/>
      <w:pPr>
        <w:ind w:left="4185" w:hanging="360"/>
      </w:pPr>
      <w:rPr>
        <w:rFonts w:ascii="Times New Roman" w:eastAsia="Times New Roman" w:hAnsi="Times New Roman" w:cs="Times New Roman" w:hint="default"/>
      </w:rPr>
    </w:lvl>
    <w:lvl w:ilvl="1" w:tplc="04090003" w:tentative="1">
      <w:start w:val="1"/>
      <w:numFmt w:val="bullet"/>
      <w:lvlText w:val="o"/>
      <w:lvlJc w:val="left"/>
      <w:pPr>
        <w:ind w:left="4905" w:hanging="360"/>
      </w:pPr>
      <w:rPr>
        <w:rFonts w:ascii="Courier New" w:hAnsi="Courier New" w:cs="Courier New" w:hint="default"/>
      </w:rPr>
    </w:lvl>
    <w:lvl w:ilvl="2" w:tplc="04090005" w:tentative="1">
      <w:start w:val="1"/>
      <w:numFmt w:val="bullet"/>
      <w:lvlText w:val=""/>
      <w:lvlJc w:val="left"/>
      <w:pPr>
        <w:ind w:left="5625" w:hanging="360"/>
      </w:pPr>
      <w:rPr>
        <w:rFonts w:ascii="Wingdings" w:hAnsi="Wingdings" w:hint="default"/>
      </w:rPr>
    </w:lvl>
    <w:lvl w:ilvl="3" w:tplc="04090001" w:tentative="1">
      <w:start w:val="1"/>
      <w:numFmt w:val="bullet"/>
      <w:lvlText w:val=""/>
      <w:lvlJc w:val="left"/>
      <w:pPr>
        <w:ind w:left="6345" w:hanging="360"/>
      </w:pPr>
      <w:rPr>
        <w:rFonts w:ascii="Symbol" w:hAnsi="Symbol" w:hint="default"/>
      </w:rPr>
    </w:lvl>
    <w:lvl w:ilvl="4" w:tplc="04090003" w:tentative="1">
      <w:start w:val="1"/>
      <w:numFmt w:val="bullet"/>
      <w:lvlText w:val="o"/>
      <w:lvlJc w:val="left"/>
      <w:pPr>
        <w:ind w:left="7065" w:hanging="360"/>
      </w:pPr>
      <w:rPr>
        <w:rFonts w:ascii="Courier New" w:hAnsi="Courier New" w:cs="Courier New" w:hint="default"/>
      </w:rPr>
    </w:lvl>
    <w:lvl w:ilvl="5" w:tplc="04090005" w:tentative="1">
      <w:start w:val="1"/>
      <w:numFmt w:val="bullet"/>
      <w:lvlText w:val=""/>
      <w:lvlJc w:val="left"/>
      <w:pPr>
        <w:ind w:left="7785" w:hanging="360"/>
      </w:pPr>
      <w:rPr>
        <w:rFonts w:ascii="Wingdings" w:hAnsi="Wingdings" w:hint="default"/>
      </w:rPr>
    </w:lvl>
    <w:lvl w:ilvl="6" w:tplc="04090001" w:tentative="1">
      <w:start w:val="1"/>
      <w:numFmt w:val="bullet"/>
      <w:lvlText w:val=""/>
      <w:lvlJc w:val="left"/>
      <w:pPr>
        <w:ind w:left="8505" w:hanging="360"/>
      </w:pPr>
      <w:rPr>
        <w:rFonts w:ascii="Symbol" w:hAnsi="Symbol" w:hint="default"/>
      </w:rPr>
    </w:lvl>
    <w:lvl w:ilvl="7" w:tplc="04090003" w:tentative="1">
      <w:start w:val="1"/>
      <w:numFmt w:val="bullet"/>
      <w:lvlText w:val="o"/>
      <w:lvlJc w:val="left"/>
      <w:pPr>
        <w:ind w:left="9225" w:hanging="360"/>
      </w:pPr>
      <w:rPr>
        <w:rFonts w:ascii="Courier New" w:hAnsi="Courier New" w:cs="Courier New" w:hint="default"/>
      </w:rPr>
    </w:lvl>
    <w:lvl w:ilvl="8" w:tplc="04090005" w:tentative="1">
      <w:start w:val="1"/>
      <w:numFmt w:val="bullet"/>
      <w:lvlText w:val=""/>
      <w:lvlJc w:val="left"/>
      <w:pPr>
        <w:ind w:left="9945" w:hanging="360"/>
      </w:pPr>
      <w:rPr>
        <w:rFonts w:ascii="Wingdings" w:hAnsi="Wingdings" w:hint="default"/>
      </w:rPr>
    </w:lvl>
  </w:abstractNum>
  <w:abstractNum w:abstractNumId="6" w15:restartNumberingAfterBreak="0">
    <w:nsid w:val="2BD84270"/>
    <w:multiLevelType w:val="hybridMultilevel"/>
    <w:tmpl w:val="701EA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B12324"/>
    <w:multiLevelType w:val="hybridMultilevel"/>
    <w:tmpl w:val="4F0A9A26"/>
    <w:lvl w:ilvl="0" w:tplc="059C937A">
      <w:start w:val="3"/>
      <w:numFmt w:val="bullet"/>
      <w:lvlText w:val="-"/>
      <w:lvlJc w:val="left"/>
      <w:pPr>
        <w:ind w:left="4485" w:hanging="360"/>
      </w:pPr>
      <w:rPr>
        <w:rFonts w:ascii="Times New Roman" w:eastAsia="Times New Roman" w:hAnsi="Times New Roman" w:cs="Times New Roman" w:hint="default"/>
      </w:rPr>
    </w:lvl>
    <w:lvl w:ilvl="1" w:tplc="04090003" w:tentative="1">
      <w:start w:val="1"/>
      <w:numFmt w:val="bullet"/>
      <w:lvlText w:val="o"/>
      <w:lvlJc w:val="left"/>
      <w:pPr>
        <w:ind w:left="5205" w:hanging="360"/>
      </w:pPr>
      <w:rPr>
        <w:rFonts w:ascii="Courier New" w:hAnsi="Courier New" w:cs="Courier New" w:hint="default"/>
      </w:rPr>
    </w:lvl>
    <w:lvl w:ilvl="2" w:tplc="04090005" w:tentative="1">
      <w:start w:val="1"/>
      <w:numFmt w:val="bullet"/>
      <w:lvlText w:val=""/>
      <w:lvlJc w:val="left"/>
      <w:pPr>
        <w:ind w:left="5925" w:hanging="360"/>
      </w:pPr>
      <w:rPr>
        <w:rFonts w:ascii="Wingdings" w:hAnsi="Wingdings" w:hint="default"/>
      </w:rPr>
    </w:lvl>
    <w:lvl w:ilvl="3" w:tplc="04090001" w:tentative="1">
      <w:start w:val="1"/>
      <w:numFmt w:val="bullet"/>
      <w:lvlText w:val=""/>
      <w:lvlJc w:val="left"/>
      <w:pPr>
        <w:ind w:left="6645" w:hanging="360"/>
      </w:pPr>
      <w:rPr>
        <w:rFonts w:ascii="Symbol" w:hAnsi="Symbol" w:hint="default"/>
      </w:rPr>
    </w:lvl>
    <w:lvl w:ilvl="4" w:tplc="04090003" w:tentative="1">
      <w:start w:val="1"/>
      <w:numFmt w:val="bullet"/>
      <w:lvlText w:val="o"/>
      <w:lvlJc w:val="left"/>
      <w:pPr>
        <w:ind w:left="7365" w:hanging="360"/>
      </w:pPr>
      <w:rPr>
        <w:rFonts w:ascii="Courier New" w:hAnsi="Courier New" w:cs="Courier New" w:hint="default"/>
      </w:rPr>
    </w:lvl>
    <w:lvl w:ilvl="5" w:tplc="04090005" w:tentative="1">
      <w:start w:val="1"/>
      <w:numFmt w:val="bullet"/>
      <w:lvlText w:val=""/>
      <w:lvlJc w:val="left"/>
      <w:pPr>
        <w:ind w:left="8085" w:hanging="360"/>
      </w:pPr>
      <w:rPr>
        <w:rFonts w:ascii="Wingdings" w:hAnsi="Wingdings" w:hint="default"/>
      </w:rPr>
    </w:lvl>
    <w:lvl w:ilvl="6" w:tplc="04090001" w:tentative="1">
      <w:start w:val="1"/>
      <w:numFmt w:val="bullet"/>
      <w:lvlText w:val=""/>
      <w:lvlJc w:val="left"/>
      <w:pPr>
        <w:ind w:left="8805" w:hanging="360"/>
      </w:pPr>
      <w:rPr>
        <w:rFonts w:ascii="Symbol" w:hAnsi="Symbol" w:hint="default"/>
      </w:rPr>
    </w:lvl>
    <w:lvl w:ilvl="7" w:tplc="04090003" w:tentative="1">
      <w:start w:val="1"/>
      <w:numFmt w:val="bullet"/>
      <w:lvlText w:val="o"/>
      <w:lvlJc w:val="left"/>
      <w:pPr>
        <w:ind w:left="9525" w:hanging="360"/>
      </w:pPr>
      <w:rPr>
        <w:rFonts w:ascii="Courier New" w:hAnsi="Courier New" w:cs="Courier New" w:hint="default"/>
      </w:rPr>
    </w:lvl>
    <w:lvl w:ilvl="8" w:tplc="04090005" w:tentative="1">
      <w:start w:val="1"/>
      <w:numFmt w:val="bullet"/>
      <w:lvlText w:val=""/>
      <w:lvlJc w:val="left"/>
      <w:pPr>
        <w:ind w:left="10245" w:hanging="360"/>
      </w:pPr>
      <w:rPr>
        <w:rFonts w:ascii="Wingdings" w:hAnsi="Wingdings" w:hint="default"/>
      </w:rPr>
    </w:lvl>
  </w:abstractNum>
  <w:abstractNum w:abstractNumId="8" w15:restartNumberingAfterBreak="0">
    <w:nsid w:val="3EA91E91"/>
    <w:multiLevelType w:val="hybridMultilevel"/>
    <w:tmpl w:val="803E6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500692"/>
    <w:multiLevelType w:val="hybridMultilevel"/>
    <w:tmpl w:val="CFC42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085DAF"/>
    <w:multiLevelType w:val="hybridMultilevel"/>
    <w:tmpl w:val="75362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BC6617"/>
    <w:multiLevelType w:val="hybridMultilevel"/>
    <w:tmpl w:val="19A4EE0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C85BF0"/>
    <w:multiLevelType w:val="hybridMultilevel"/>
    <w:tmpl w:val="E2B242FE"/>
    <w:lvl w:ilvl="0" w:tplc="E5404866">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0211B44"/>
    <w:multiLevelType w:val="hybridMultilevel"/>
    <w:tmpl w:val="D1B238E2"/>
    <w:lvl w:ilvl="0" w:tplc="06B23698">
      <w:start w:val="1"/>
      <w:numFmt w:val="bullet"/>
      <w:lvlText w:val="-"/>
      <w:lvlJc w:val="left"/>
      <w:pPr>
        <w:ind w:left="4365" w:hanging="360"/>
      </w:pPr>
      <w:rPr>
        <w:rFonts w:ascii="Times New Roman" w:eastAsia="Times New Roman" w:hAnsi="Times New Roman" w:cs="Times New Roman" w:hint="default"/>
      </w:rPr>
    </w:lvl>
    <w:lvl w:ilvl="1" w:tplc="04090003" w:tentative="1">
      <w:start w:val="1"/>
      <w:numFmt w:val="bullet"/>
      <w:lvlText w:val="o"/>
      <w:lvlJc w:val="left"/>
      <w:pPr>
        <w:ind w:left="5085" w:hanging="360"/>
      </w:pPr>
      <w:rPr>
        <w:rFonts w:ascii="Courier New" w:hAnsi="Courier New" w:cs="Courier New" w:hint="default"/>
      </w:rPr>
    </w:lvl>
    <w:lvl w:ilvl="2" w:tplc="04090005" w:tentative="1">
      <w:start w:val="1"/>
      <w:numFmt w:val="bullet"/>
      <w:lvlText w:val=""/>
      <w:lvlJc w:val="left"/>
      <w:pPr>
        <w:ind w:left="5805" w:hanging="360"/>
      </w:pPr>
      <w:rPr>
        <w:rFonts w:ascii="Wingdings" w:hAnsi="Wingdings" w:hint="default"/>
      </w:rPr>
    </w:lvl>
    <w:lvl w:ilvl="3" w:tplc="04090001" w:tentative="1">
      <w:start w:val="1"/>
      <w:numFmt w:val="bullet"/>
      <w:lvlText w:val=""/>
      <w:lvlJc w:val="left"/>
      <w:pPr>
        <w:ind w:left="6525" w:hanging="360"/>
      </w:pPr>
      <w:rPr>
        <w:rFonts w:ascii="Symbol" w:hAnsi="Symbol" w:hint="default"/>
      </w:rPr>
    </w:lvl>
    <w:lvl w:ilvl="4" w:tplc="04090003" w:tentative="1">
      <w:start w:val="1"/>
      <w:numFmt w:val="bullet"/>
      <w:lvlText w:val="o"/>
      <w:lvlJc w:val="left"/>
      <w:pPr>
        <w:ind w:left="7245" w:hanging="360"/>
      </w:pPr>
      <w:rPr>
        <w:rFonts w:ascii="Courier New" w:hAnsi="Courier New" w:cs="Courier New" w:hint="default"/>
      </w:rPr>
    </w:lvl>
    <w:lvl w:ilvl="5" w:tplc="04090005" w:tentative="1">
      <w:start w:val="1"/>
      <w:numFmt w:val="bullet"/>
      <w:lvlText w:val=""/>
      <w:lvlJc w:val="left"/>
      <w:pPr>
        <w:ind w:left="7965" w:hanging="360"/>
      </w:pPr>
      <w:rPr>
        <w:rFonts w:ascii="Wingdings" w:hAnsi="Wingdings" w:hint="default"/>
      </w:rPr>
    </w:lvl>
    <w:lvl w:ilvl="6" w:tplc="04090001" w:tentative="1">
      <w:start w:val="1"/>
      <w:numFmt w:val="bullet"/>
      <w:lvlText w:val=""/>
      <w:lvlJc w:val="left"/>
      <w:pPr>
        <w:ind w:left="8685" w:hanging="360"/>
      </w:pPr>
      <w:rPr>
        <w:rFonts w:ascii="Symbol" w:hAnsi="Symbol" w:hint="default"/>
      </w:rPr>
    </w:lvl>
    <w:lvl w:ilvl="7" w:tplc="04090003" w:tentative="1">
      <w:start w:val="1"/>
      <w:numFmt w:val="bullet"/>
      <w:lvlText w:val="o"/>
      <w:lvlJc w:val="left"/>
      <w:pPr>
        <w:ind w:left="9405" w:hanging="360"/>
      </w:pPr>
      <w:rPr>
        <w:rFonts w:ascii="Courier New" w:hAnsi="Courier New" w:cs="Courier New" w:hint="default"/>
      </w:rPr>
    </w:lvl>
    <w:lvl w:ilvl="8" w:tplc="04090005" w:tentative="1">
      <w:start w:val="1"/>
      <w:numFmt w:val="bullet"/>
      <w:lvlText w:val=""/>
      <w:lvlJc w:val="left"/>
      <w:pPr>
        <w:ind w:left="10125" w:hanging="360"/>
      </w:pPr>
      <w:rPr>
        <w:rFonts w:ascii="Wingdings" w:hAnsi="Wingdings" w:hint="default"/>
      </w:rPr>
    </w:lvl>
  </w:abstractNum>
  <w:abstractNum w:abstractNumId="14" w15:restartNumberingAfterBreak="0">
    <w:nsid w:val="63592A1C"/>
    <w:multiLevelType w:val="hybridMultilevel"/>
    <w:tmpl w:val="32AC3DB2"/>
    <w:lvl w:ilvl="0" w:tplc="CCC073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EB5719"/>
    <w:multiLevelType w:val="hybridMultilevel"/>
    <w:tmpl w:val="E5C41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E14772"/>
    <w:multiLevelType w:val="hybridMultilevel"/>
    <w:tmpl w:val="B00C4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196F7D"/>
    <w:multiLevelType w:val="multilevel"/>
    <w:tmpl w:val="CB68ED5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704A0FC3"/>
    <w:multiLevelType w:val="hybridMultilevel"/>
    <w:tmpl w:val="438E16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79AA482B"/>
    <w:multiLevelType w:val="hybridMultilevel"/>
    <w:tmpl w:val="DD8A9CF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13"/>
  </w:num>
  <w:num w:numId="5">
    <w:abstractNumId w:val="1"/>
  </w:num>
  <w:num w:numId="6">
    <w:abstractNumId w:val="9"/>
  </w:num>
  <w:num w:numId="7">
    <w:abstractNumId w:val="5"/>
  </w:num>
  <w:num w:numId="8">
    <w:abstractNumId w:val="8"/>
  </w:num>
  <w:num w:numId="9">
    <w:abstractNumId w:val="11"/>
  </w:num>
  <w:num w:numId="10">
    <w:abstractNumId w:val="19"/>
  </w:num>
  <w:num w:numId="11">
    <w:abstractNumId w:val="12"/>
  </w:num>
  <w:num w:numId="12">
    <w:abstractNumId w:val="10"/>
  </w:num>
  <w:num w:numId="13">
    <w:abstractNumId w:val="15"/>
  </w:num>
  <w:num w:numId="14">
    <w:abstractNumId w:val="2"/>
  </w:num>
  <w:num w:numId="15">
    <w:abstractNumId w:val="17"/>
  </w:num>
  <w:num w:numId="16">
    <w:abstractNumId w:val="7"/>
  </w:num>
  <w:num w:numId="17">
    <w:abstractNumId w:val="16"/>
  </w:num>
  <w:num w:numId="18">
    <w:abstractNumId w:val="14"/>
  </w:num>
  <w:num w:numId="19">
    <w:abstractNumId w:val="18"/>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7AD"/>
    <w:rsid w:val="00024122"/>
    <w:rsid w:val="000269D5"/>
    <w:rsid w:val="00026D7C"/>
    <w:rsid w:val="00033BD5"/>
    <w:rsid w:val="00037D5B"/>
    <w:rsid w:val="0004345A"/>
    <w:rsid w:val="000578EA"/>
    <w:rsid w:val="00071CBB"/>
    <w:rsid w:val="00087090"/>
    <w:rsid w:val="000D6393"/>
    <w:rsid w:val="0011054C"/>
    <w:rsid w:val="00113C36"/>
    <w:rsid w:val="001853F3"/>
    <w:rsid w:val="001947AD"/>
    <w:rsid w:val="001A188D"/>
    <w:rsid w:val="001B7EDB"/>
    <w:rsid w:val="001F3C96"/>
    <w:rsid w:val="00225824"/>
    <w:rsid w:val="00227ACE"/>
    <w:rsid w:val="00257103"/>
    <w:rsid w:val="00280DB7"/>
    <w:rsid w:val="0028356C"/>
    <w:rsid w:val="00283A75"/>
    <w:rsid w:val="002D4A08"/>
    <w:rsid w:val="002D7908"/>
    <w:rsid w:val="0031569E"/>
    <w:rsid w:val="003430CB"/>
    <w:rsid w:val="003568CB"/>
    <w:rsid w:val="0036612A"/>
    <w:rsid w:val="00372647"/>
    <w:rsid w:val="00380875"/>
    <w:rsid w:val="003867C7"/>
    <w:rsid w:val="00390E53"/>
    <w:rsid w:val="00391E9E"/>
    <w:rsid w:val="003D24ED"/>
    <w:rsid w:val="003E1353"/>
    <w:rsid w:val="003E3112"/>
    <w:rsid w:val="003F1CDD"/>
    <w:rsid w:val="003F61F8"/>
    <w:rsid w:val="00444819"/>
    <w:rsid w:val="00456BF7"/>
    <w:rsid w:val="00485A1D"/>
    <w:rsid w:val="004948BE"/>
    <w:rsid w:val="00497791"/>
    <w:rsid w:val="004A0B8A"/>
    <w:rsid w:val="004C493A"/>
    <w:rsid w:val="004D1589"/>
    <w:rsid w:val="004D1ED2"/>
    <w:rsid w:val="004E36ED"/>
    <w:rsid w:val="0051384B"/>
    <w:rsid w:val="0051532B"/>
    <w:rsid w:val="00541B2A"/>
    <w:rsid w:val="005447AB"/>
    <w:rsid w:val="00585782"/>
    <w:rsid w:val="00595D4E"/>
    <w:rsid w:val="005A101E"/>
    <w:rsid w:val="005A5427"/>
    <w:rsid w:val="005B5444"/>
    <w:rsid w:val="005F46D9"/>
    <w:rsid w:val="00600B1C"/>
    <w:rsid w:val="00607E24"/>
    <w:rsid w:val="00622544"/>
    <w:rsid w:val="00631228"/>
    <w:rsid w:val="00644EBA"/>
    <w:rsid w:val="0066088B"/>
    <w:rsid w:val="00665EEF"/>
    <w:rsid w:val="00667CEC"/>
    <w:rsid w:val="006718E2"/>
    <w:rsid w:val="00673D47"/>
    <w:rsid w:val="00680787"/>
    <w:rsid w:val="00691D57"/>
    <w:rsid w:val="00694C05"/>
    <w:rsid w:val="006A1492"/>
    <w:rsid w:val="006B1CC9"/>
    <w:rsid w:val="006C703E"/>
    <w:rsid w:val="00707376"/>
    <w:rsid w:val="00710E95"/>
    <w:rsid w:val="00715A85"/>
    <w:rsid w:val="00751004"/>
    <w:rsid w:val="00761415"/>
    <w:rsid w:val="007655FF"/>
    <w:rsid w:val="00774DA5"/>
    <w:rsid w:val="00784048"/>
    <w:rsid w:val="007B4B87"/>
    <w:rsid w:val="007E4C93"/>
    <w:rsid w:val="007E6EAC"/>
    <w:rsid w:val="008000B3"/>
    <w:rsid w:val="00804F76"/>
    <w:rsid w:val="008157C5"/>
    <w:rsid w:val="00822439"/>
    <w:rsid w:val="008224BE"/>
    <w:rsid w:val="008240A7"/>
    <w:rsid w:val="00826163"/>
    <w:rsid w:val="00835CE7"/>
    <w:rsid w:val="00846C1A"/>
    <w:rsid w:val="0084748D"/>
    <w:rsid w:val="00847C86"/>
    <w:rsid w:val="0087162B"/>
    <w:rsid w:val="00884E53"/>
    <w:rsid w:val="00886A84"/>
    <w:rsid w:val="008A1E7B"/>
    <w:rsid w:val="008C4AD9"/>
    <w:rsid w:val="008C7032"/>
    <w:rsid w:val="008D140E"/>
    <w:rsid w:val="008F4C1A"/>
    <w:rsid w:val="009007E5"/>
    <w:rsid w:val="0092009E"/>
    <w:rsid w:val="0092274C"/>
    <w:rsid w:val="0093371B"/>
    <w:rsid w:val="00960511"/>
    <w:rsid w:val="00970EE5"/>
    <w:rsid w:val="009C573E"/>
    <w:rsid w:val="009D3553"/>
    <w:rsid w:val="00A12265"/>
    <w:rsid w:val="00A31FFB"/>
    <w:rsid w:val="00A32E38"/>
    <w:rsid w:val="00A32E72"/>
    <w:rsid w:val="00A37CC9"/>
    <w:rsid w:val="00A73C04"/>
    <w:rsid w:val="00A7734C"/>
    <w:rsid w:val="00AA039C"/>
    <w:rsid w:val="00AA5674"/>
    <w:rsid w:val="00AC33AE"/>
    <w:rsid w:val="00AD5640"/>
    <w:rsid w:val="00AF5CF1"/>
    <w:rsid w:val="00AF7A92"/>
    <w:rsid w:val="00B04545"/>
    <w:rsid w:val="00B237DF"/>
    <w:rsid w:val="00B25F85"/>
    <w:rsid w:val="00B35970"/>
    <w:rsid w:val="00B510DD"/>
    <w:rsid w:val="00B656BE"/>
    <w:rsid w:val="00B97E1D"/>
    <w:rsid w:val="00B97ED5"/>
    <w:rsid w:val="00BA0955"/>
    <w:rsid w:val="00BA1D46"/>
    <w:rsid w:val="00BA4FC4"/>
    <w:rsid w:val="00BC3524"/>
    <w:rsid w:val="00BE4D97"/>
    <w:rsid w:val="00BF0E6D"/>
    <w:rsid w:val="00C75ECA"/>
    <w:rsid w:val="00CA22C4"/>
    <w:rsid w:val="00CA50E3"/>
    <w:rsid w:val="00CE4803"/>
    <w:rsid w:val="00CE60B5"/>
    <w:rsid w:val="00CF1C0B"/>
    <w:rsid w:val="00D105EC"/>
    <w:rsid w:val="00D12C42"/>
    <w:rsid w:val="00D175FA"/>
    <w:rsid w:val="00D3620F"/>
    <w:rsid w:val="00D37A0F"/>
    <w:rsid w:val="00D60C4B"/>
    <w:rsid w:val="00D618FD"/>
    <w:rsid w:val="00D720CE"/>
    <w:rsid w:val="00D72AE6"/>
    <w:rsid w:val="00D91768"/>
    <w:rsid w:val="00D97383"/>
    <w:rsid w:val="00DA6F90"/>
    <w:rsid w:val="00DB4BA5"/>
    <w:rsid w:val="00DB78B5"/>
    <w:rsid w:val="00DC62C1"/>
    <w:rsid w:val="00DE1330"/>
    <w:rsid w:val="00E0553B"/>
    <w:rsid w:val="00E4307E"/>
    <w:rsid w:val="00E45588"/>
    <w:rsid w:val="00E54990"/>
    <w:rsid w:val="00E5686C"/>
    <w:rsid w:val="00E62652"/>
    <w:rsid w:val="00E761B4"/>
    <w:rsid w:val="00E77130"/>
    <w:rsid w:val="00E77B83"/>
    <w:rsid w:val="00E842F7"/>
    <w:rsid w:val="00E862B2"/>
    <w:rsid w:val="00E90DD3"/>
    <w:rsid w:val="00EA49C2"/>
    <w:rsid w:val="00EA6C86"/>
    <w:rsid w:val="00EB04C4"/>
    <w:rsid w:val="00EB176B"/>
    <w:rsid w:val="00EB622C"/>
    <w:rsid w:val="00EE5C78"/>
    <w:rsid w:val="00EE64C9"/>
    <w:rsid w:val="00F07003"/>
    <w:rsid w:val="00F42D79"/>
    <w:rsid w:val="00F43744"/>
    <w:rsid w:val="00F50ABC"/>
    <w:rsid w:val="00F62D71"/>
    <w:rsid w:val="00F74377"/>
    <w:rsid w:val="00F85689"/>
    <w:rsid w:val="00FB213C"/>
    <w:rsid w:val="00FB6CC9"/>
    <w:rsid w:val="00FE4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E6EC67-122C-4000-BFEB-F9C331FAD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C0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694C05"/>
    <w:pPr>
      <w:spacing w:before="100" w:beforeAutospacing="1" w:after="100" w:afterAutospacing="1"/>
      <w:outlineLvl w:val="0"/>
    </w:pPr>
    <w:rPr>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4C05"/>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694C05"/>
    <w:rPr>
      <w:rFonts w:ascii="Tahoma" w:hAnsi="Tahoma" w:cs="Tahoma"/>
      <w:sz w:val="16"/>
      <w:szCs w:val="16"/>
    </w:rPr>
  </w:style>
  <w:style w:type="character" w:customStyle="1" w:styleId="BalloonTextChar">
    <w:name w:val="Balloon Text Char"/>
    <w:basedOn w:val="DefaultParagraphFont"/>
    <w:link w:val="BalloonText"/>
    <w:uiPriority w:val="99"/>
    <w:semiHidden/>
    <w:rsid w:val="00694C05"/>
    <w:rPr>
      <w:rFonts w:ascii="Tahoma" w:eastAsia="Times New Roman" w:hAnsi="Tahoma" w:cs="Tahoma"/>
      <w:sz w:val="16"/>
      <w:szCs w:val="16"/>
    </w:rPr>
  </w:style>
  <w:style w:type="paragraph" w:styleId="ListParagraph">
    <w:name w:val="List Paragraph"/>
    <w:basedOn w:val="Normal"/>
    <w:uiPriority w:val="34"/>
    <w:qFormat/>
    <w:rsid w:val="0051532B"/>
    <w:pPr>
      <w:ind w:left="720"/>
      <w:contextualSpacing/>
    </w:pPr>
  </w:style>
  <w:style w:type="character" w:styleId="Hyperlink">
    <w:name w:val="Hyperlink"/>
    <w:basedOn w:val="DefaultParagraphFont"/>
    <w:uiPriority w:val="99"/>
    <w:unhideWhenUsed/>
    <w:rsid w:val="00B97E1D"/>
    <w:rPr>
      <w:color w:val="0000FF" w:themeColor="hyperlink"/>
      <w:u w:val="single"/>
    </w:rPr>
  </w:style>
  <w:style w:type="paragraph" w:styleId="NoSpacing">
    <w:name w:val="No Spacing"/>
    <w:uiPriority w:val="1"/>
    <w:qFormat/>
    <w:rsid w:val="008000B3"/>
    <w:pPr>
      <w:spacing w:after="0" w:line="240" w:lineRule="auto"/>
    </w:pPr>
    <w:rPr>
      <w:lang w:val="en-ZA"/>
    </w:rPr>
  </w:style>
  <w:style w:type="table" w:styleId="TableGrid">
    <w:name w:val="Table Grid"/>
    <w:basedOn w:val="TableNormal"/>
    <w:uiPriority w:val="59"/>
    <w:rsid w:val="00CA5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16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ynette@trianglefarmcid.co.za" TargetMode="External"/><Relationship Id="rId3" Type="http://schemas.openxmlformats.org/officeDocument/2006/relationships/settings" Target="settings.xml"/><Relationship Id="rId7" Type="http://schemas.openxmlformats.org/officeDocument/2006/relationships/hyperlink" Target="http://www.trianglefarmcid.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trianglefarmcid.co.z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ettev\Documents\Letterhead%20Triangle%20Fa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Triangle Farm</Template>
  <TotalTime>115</TotalTime>
  <Pages>2</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Lynette van Lill</cp:lastModifiedBy>
  <cp:revision>20</cp:revision>
  <cp:lastPrinted>2015-10-27T12:14:00Z</cp:lastPrinted>
  <dcterms:created xsi:type="dcterms:W3CDTF">2015-10-26T14:41:00Z</dcterms:created>
  <dcterms:modified xsi:type="dcterms:W3CDTF">2015-11-05T08:25:00Z</dcterms:modified>
</cp:coreProperties>
</file>